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Booze &amp; Glory prezentuje klip do "Hurricane"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"Hurricane" to szósty i ostatni klip promujący nowy tak samo zatytułowany album grupy Booze &amp; Glory.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 października tego roku ukazała się długo oczekiwana piąta płyta “Hurricane” nagrana w Szwecji przy współpracy z producentem Mathiasem Farmem (Millencollin, No Fun At All). Album został wydany przez wytwórnię Scarlet Teddy Records - należącą do zespołu. Jest to największy, najodważniejszy i najbardziej wybuchowy album Booze &amp; Glory.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"Hurricane":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https://youtu.be/2NQjvg1xO64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„Hurricane” to szósty i ostatni klip promujący to wydawnictwo. W połowie listopada zespół wyruszył na składające się z 30 koncertów europejskie tournee. W skład trasy wchodzą również cztery koncerty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14.12. - Warszawa, Proxima</w:t>
      </w:r>
    </w:p>
    <w:p>
      <w:r>
        <w:rPr>
          <w:rFonts w:ascii="calibri" w:hAnsi="calibri" w:eastAsia="calibri" w:cs="calibri"/>
          <w:sz w:val="24"/>
          <w:szCs w:val="24"/>
        </w:rPr>
        <w:t xml:space="preserve">15.12. - Poznań, U Bazyla</w:t>
      </w:r>
    </w:p>
    <w:p>
      <w:r>
        <w:rPr>
          <w:rFonts w:ascii="calibri" w:hAnsi="calibri" w:eastAsia="calibri" w:cs="calibri"/>
          <w:sz w:val="24"/>
          <w:szCs w:val="24"/>
        </w:rPr>
        <w:t xml:space="preserve">31.01. - Wrocław, Stary Klasztor</w:t>
      </w:r>
    </w:p>
    <w:p>
      <w:r>
        <w:rPr>
          <w:rFonts w:ascii="calibri" w:hAnsi="calibri" w:eastAsia="calibri" w:cs="calibri"/>
          <w:sz w:val="24"/>
          <w:szCs w:val="24"/>
        </w:rPr>
        <w:t xml:space="preserve">01.02. - Sosnowiec, Muza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Booze &amp; Glory nigdy wcześniej nie brzmiało lepiej niż teraz – w składzie z założycielem i wokalistą Markiem, gitarzystą Kahanem, basistą Chemą i perkusistą Frankiem.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dzisiejszych, dzielących nas czasach, natychmiast zapadające w pamięć piosenki o wierze w siebie, znajdowaniu wspólnej płaszczyzny między ludźmi i przeciwstawianiu się rasizmowi, nacjonalizmowi i nienawiści nie mogą być bardziej aktualne.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album Booze &amp; Glory to jeden z najlepszych zbiorów punkowych hymnów jakie można usłyszeć w ostatnich latach. Jest to płyta nagrana z pasją i zaangażowaniem, udowadnia siłę tej rock’n’rollowej maszyny, którą będzie już trudno zatrzymać.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założony w 2009 w Londynie rozpoczął działalność jako hołd dla hałaśliwego brytyjskiego street punka z lat 70-tych i 80-tych. Pierwszy skład tworzyło 3 Polaków i Irlandczyk, ale potem zaszło kilka roszad i w składzie przewinęli się muzycy z Anglii, Francji, Włoch, Hiszpanii i Grecji. To dzięki tym najbardziej zaraźliwym ulicznym hymnom oraz heroicznemu i bezwzględnemu poświęceniu dla grania na żywo Booze &amp; Glory ciągnie za sobą ogromną i ciągle rosnącą, międzynarodową rzeszę fanów, a ich debiutanckie video przekroczyło już 16 milionów wyświetleń w serwisie You Tube. Triumfalne podróże do Ameryki Północnej i Południowej, Azji, Australii tylko potwierdziły to, że pierwsze 3 albumy: „Always On The Wrong Side”, „Trouble Free” i „As Bold As Brass” są absolutnie niezbędne dla fanów rock’n’rolla.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2017 ukazał się album numer cztery - zatytułowany odpowiednio „Chapter IV”. Krążek wydany został w na nowo zmartwychwstałej legendarnej wytworni Burning Heart Records (przejętej pod koniec lat 90-tych przez Epitaph). Ten album był pewnego rodzaju przełomem w historii zespołu. Został wyprodukowany przez wytwórnię Burning Heart i wydany na licencji również w Japonii, Polsce i Brazylii. Płyta jest wypełniona pozytywnym myśleniem, przyjaźnią i wiarą w siebie, a brzmieniowo osiągnęła światowy poziom.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trasy promującej to wydawnictwo zagranej w latach 2017 i 2018 Booze &amp; Glory zagrali prawie 200 koncertów na całym świecie. Zespół pojawił się na Hellfest we Francji, Pol’And’Rock w Polsce, With Full Force w Niemczech czy Punk Rock Bowling w Las Vegas. Objechał całą Europę, Azję, Australię i Amerykę Północną. Został również zaproszony do Niemiec na wspólną trasę z Broilers grając 10 koncertów w największych arenach kraju - dla średnio 8000 ludzi każdej nocy. Grupa zagrała również trasę po Brazylii z bostońskim Dropkick Murphys. W 2018 roku Booze &amp; Glory wygrali nagrodę dla najlepszego młodego zespołu dla magazynu Vive Le Rock w UK (Best new band - Vive Le Rock Awards 2018).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2019 rok zespół rozpoczął europejską trasą Persistence Tour na której - obok tuzów muzyki hardcore i metal jak Sick Of It All, Ignite czy Municipal Waste - Booze &amp; Glory pojechali jako pierwszy zespół punkowy od 10 lat. Zaraz po niej formacja została zaproszona na 5 tygodni do USA na trasę z Dropkick Murphys (St Patrick Day Tour 2019) podczas której zagrała w największych i najbardziej renomowanych klubach Ameryki Północnej takich jak: House Of Blues w Orlando, Miami czy Bostonie.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</w:t>
      </w:r>
    </w:p>
    <w:p>
      <w:r>
        <w:rPr>
          <w:rFonts w:ascii="calibri" w:hAnsi="calibri" w:eastAsia="calibri" w:cs="calibri"/>
          <w:sz w:val="24"/>
          <w:szCs w:val="24"/>
        </w:rPr>
        <w:t xml:space="preserve">Marek - wokal, gitara (Polska)</w:t>
      </w:r>
    </w:p>
    <w:p>
      <w:r>
        <w:rPr>
          <w:rFonts w:ascii="calibri" w:hAnsi="calibri" w:eastAsia="calibri" w:cs="calibri"/>
          <w:sz w:val="24"/>
          <w:szCs w:val="24"/>
        </w:rPr>
        <w:t xml:space="preserve">Kahan - gitara (Polska)</w:t>
      </w:r>
    </w:p>
    <w:p>
      <w:r>
        <w:rPr>
          <w:rFonts w:ascii="calibri" w:hAnsi="calibri" w:eastAsia="calibri" w:cs="calibri"/>
          <w:sz w:val="24"/>
          <w:szCs w:val="24"/>
        </w:rPr>
        <w:t xml:space="preserve">Frank - perkusja (Włochy)</w:t>
      </w:r>
    </w:p>
    <w:p>
      <w:r>
        <w:rPr>
          <w:rFonts w:ascii="calibri" w:hAnsi="calibri" w:eastAsia="calibri" w:cs="calibri"/>
          <w:sz w:val="24"/>
          <w:szCs w:val="24"/>
        </w:rPr>
        <w:t xml:space="preserve">Chema - bas (Hiszpania)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NQjvg1xO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2024-04-27T05:38:08+02:00</dcterms:created>
  <dcterms:modified xsi:type="dcterms:W3CDTF">2024-04-27T05:38:08+02:00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