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Magiczny album Chiara Quartet oraz koncert na łódzkim ADI Jazz Festival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album "Magic" Chiara Quartet, na czele którego stoi wokalistka, kompozytorka i autorka tekstów Karolina Kowalczewska. 24 września zespół wystąpi w łódzkim Teatrze Muzycznym w ramach ADI Jazz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nastrojowe kompozycje w klimacie smooth jazzowym, w nowoczesnych aranżacjach inspirowanych muzyką świata. Ciepłe instrumentalne brzmienie stanowi tło dla subtelnych linii melodycznych i kobiecych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Chiara to śpiewająca pianistka, której fascynacje muzyczne są bardzo rozległe. Źródło inspiracji stanowi muzyka klasyczna, kobiecy jazz i muzyka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"Utwory, które tworzę mają bardzo osobisty charakter. Teksty inspirowane są życiem codziennym i emocjami, których wszyscy doświadczamy. Kiedy komponuję, to właśnie warstwa tekstowa jest dla mnie bardzo ważna, zależy mi na tym, by zawierała przesłanie, z którym w głębi serca możemy się utożsamić. Podążanie za panującymi muzycznymi trendami nie jest moim priorytetem. Muzyka jest dla mnie jak terapia, piszę i gram zawsze pod wpływem chwili. Jeśli dzięki temu udaje mi się trafiać do publiczności, zapadać w pamięć i wzruszać, to jest to dla mnie najważniejsze" -</w:t>
      </w:r>
      <w:r>
        <w:rPr>
          <w:rFonts w:ascii="calibri" w:hAnsi="calibri" w:eastAsia="calibri" w:cs="calibri"/>
          <w:sz w:val="24"/>
          <w:szCs w:val="24"/>
        </w:rPr>
        <w:t xml:space="preserve"> powiedziała Karolina Kowalczewska.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Chiara Quartet to czteroosobowy zespół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Karolina Kowalczewska - piano, voc. teksty i kompozycje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Bogdan Grad - gitara, aranżacje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Marek ' Kuba' Kubisiak - saksofon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Adam Przybylski - bass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"Magic":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https://www.youtube.com/watch?v=mcVEjX6ym48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"Favourite Places":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https://www.youtube.com/watch?v=Vfqy7zF0qrI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Karolina Kowalczewska (ur.1990) to absolwentka Akademii Muzycznej w Katowicach (wcześniej studiowała na AM w Łodzi) oraz Wydziału Muzyki Rozrywkowej w Instytucie Muzyki w Cieszynie (filia Uniwersytetu Śląskiego). Jest kompozytorką i autorką m.in. muzyki do filmu dokumentalnego o jednym z najwybitniejszych grafików przełomu XX i XXI wieku - Henryku Płócienniku. Muzyka ta - zatytułowana „Henry`s song” - stała się kanwą 3-częściowego koncertu, który w marcu 2013 r. odbył się w łódzkim Teatrze Muzycznym z okazji 80 rocznicy urodzin Henryka Płóciennika. Utwór ten na wielką orkiestrę symfoniczną zaaranżował Leszek Kułakowski. Z II i III części koncertu wydana została płyta.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r. zajęła 4. miejsce w 2014 roku w rankingu Jazz Forum w kategorii "Nowa nadzieja", a płyta z jej kompozycjami została dołączona w 2013 r. do grudniowego numeru "Jazz Forum". Na zaproszenie Marka Niedźwieckiego w maju ubiegłego roku zaprezentowała swoje utwory w Studiu im. Agnieszki Osieckiej w Radiowej Trójce. W tym roku jej teledysk do utworu "Fauvorite places" emitowany był w Teleexpressie" przez Marka Sierockiego. Karolina występowała m.in. z Krzesimirem Dębskim, Jose Torresem, Mariuszem Fazi Mielczarkiem, Adamem Wendtem, Józefem Eliaszem, a także z wieloma zagranicznymi muzykami - m.in. z jednym z najwybitniejszych gitarzystów basowych naszego kontynentu - Włochem Murizio Rolli, jego krajanem Maurizio di Fulvio, z legendą gitary klasycznej - Meksykaninem Jose Miquelem Carreolą.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można nabyć album "Magic":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http://www.jazzsound.pl/index.php?route=product/product&amp;product_id=7639&amp;search=karolina+kowalczewska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Teatr Muzyczny w Łodzi 24.09.2016: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– Orkiestra Symfoniczna Teatru Muzycznego w Łodzi pod dyrekcją Michała Kocimskiego, z towarzyszeniem Jacka Delonga (saksofon) i Marty Gabryelczak (śpiew)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Chiara Quartet:</w:t>
      </w:r>
    </w:p>
    <w:p>
      <w:r>
        <w:rPr>
          <w:rFonts w:ascii="calibri" w:hAnsi="calibri" w:eastAsia="calibri" w:cs="calibri"/>
          <w:sz w:val="24"/>
          <w:szCs w:val="24"/>
        </w:rPr>
        <w:t xml:space="preserve"> Karolina Kowalczewska (kompozycje, fortepian, śpiew)</w:t>
      </w:r>
    </w:p>
    <w:p>
      <w:r>
        <w:rPr>
          <w:rFonts w:ascii="calibri" w:hAnsi="calibri" w:eastAsia="calibri" w:cs="calibri"/>
          <w:sz w:val="24"/>
          <w:szCs w:val="24"/>
        </w:rPr>
        <w:t xml:space="preserve"> Bogdan Grad (gitara)</w:t>
      </w:r>
    </w:p>
    <w:p>
      <w:r>
        <w:rPr>
          <w:rFonts w:ascii="calibri" w:hAnsi="calibri" w:eastAsia="calibri" w:cs="calibri"/>
          <w:sz w:val="24"/>
          <w:szCs w:val="24"/>
        </w:rPr>
        <w:t xml:space="preserve"> Marek Kuba Kubisiak (saksofon)</w:t>
      </w:r>
    </w:p>
    <w:p>
      <w:r>
        <w:rPr>
          <w:rFonts w:ascii="calibri" w:hAnsi="calibri" w:eastAsia="calibri" w:cs="calibri"/>
          <w:sz w:val="24"/>
          <w:szCs w:val="24"/>
        </w:rPr>
        <w:t xml:space="preserve"> Adam Przybylski (gitara basowa)</w:t>
      </w:r>
    </w:p>
    <w:p>
      <w:r>
        <w:rPr>
          <w:rFonts w:ascii="calibri" w:hAnsi="calibri" w:eastAsia="calibri" w:cs="calibri"/>
          <w:sz w:val="24"/>
          <w:szCs w:val="24"/>
        </w:rPr>
        <w:t xml:space="preserve"> gościnnie z Chiara Quartet wystąpi Tomas Celis Sanchez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Chris Jarrett – fortepian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24.09. w cenie 33 i 43 zł. dostępne: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Bilety24 -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https://www.bilety24.pl/kup-bilet-na-adi-jazz-chris-jarrett-24495?id=124026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kasie Teatru Muzycznego w Łodzi, ul. Północna 47/51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cVEjX6ym48" TargetMode="External"/><Relationship Id="rId8" Type="http://schemas.openxmlformats.org/officeDocument/2006/relationships/hyperlink" Target="https://www.youtube.com/watch?v=Vfqy7zF0qrI" TargetMode="External"/><Relationship Id="rId9" Type="http://schemas.openxmlformats.org/officeDocument/2006/relationships/hyperlink" Target="http://www.jazzsound.pl/index.php?route=product/product&amp;amp;amp;product_id=7639&amp;amp;amp;search=karolina+kowalczewska" TargetMode="External"/><Relationship Id="rId10" Type="http://schemas.openxmlformats.org/officeDocument/2006/relationships/hyperlink" Target="https://www.bilety24.pl/kup-bilet-na-adi-jazz-chris-jarrett-24495?id=12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2024-04-19T04:59:27+02:00</dcterms:created>
  <dcterms:modified xsi:type="dcterms:W3CDTF">2024-04-19T04:59:27+02:00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