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Farben Lehre zapowiada PUNKY REGGAE Live 2019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22 lutego w Ostrowiu Wielkopolskim rozpocznie się przyszłoroczna edycja objazdowego festiwalu Punky Reggae Live. Główną gwiazdą będzie jak zwykle formacja Farben Lehre.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Oto, co o przyszłorocznej edycji festiwalu piszą organizatorzy: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"W ubiegłym roku na polską mapę koncertową, po kilku latach przerwy, powróciła kultowa trasa PUNKY REGGAE Live. Całe przedsięwzięcie okazało się na tyle kreatywne i udane, że postanowiliśmy w tym roku ponownie wyruszyć na wspólne granie, aby na scenach wielu miast kontynuować tę jedyną w swoim rodzaju ideę. PRlive to wyjątkowe wydarzenie, trafiające w różne gusta muzyczne, łączące pokolenia słuchaczy, które z założenia udowadnia, że muzyka to dziedzina, w którym nie ma miejsca na wzajemne podziały, a wręcz przeciwnie - pozytywny przekaz oraz szukanie tego co nas łączy, to coś, co skutecznie nakręca nas do dalszego działania.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Podczas PUNKY REGGAE Live 2019 odwiedzimy łącznie 17 klubów w różnych zakątkach Polski. Startujemy w piątek, 22 lutego, a finał trasy odbędzie się w sobotni wieczór, 13 kwietnia 2019. Tym razem na jednej scenie spotkają się: FARBEN LEHRE, czyli pomysłodawcy całego projektu oraz - znany z poprzedniej edycji - GUTEK, ze swoim zespołem. Trzecim gościem wszystkich koncertów będą, zależnie od miasta, THE ANALOGS lub debiutujący na PRlive, zasłużony zespół CLOSTERKELLER. Każdego wieczoru wystąpi również czwarty zespół w roli supportu.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Bądźcie czujni i pamiętajcie - PRAWDA, MUZYKA, SZACUNEK!".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Szczegółowe informacje: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https://www.facebook.com/pg/PUNKYREGGAElive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Kontakt: flehre@gmail.com / astra.wojewodzka@poczta.onet.pl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Farben Lehre "12 Pytań":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https://youtu.be/0tcZqAZTNRI</w:t>
        </w:r>
      </w:hyperlink>
    </w:p>
    <w:p/>
    <w:p>
      <w:r>
        <w:rPr>
          <w:rFonts w:ascii="calibri" w:hAnsi="calibri" w:eastAsia="calibri" w:cs="calibri"/>
          <w:sz w:val="24"/>
          <w:szCs w:val="24"/>
        </w:rPr>
        <w:t xml:space="preserve">22.02 – OSTRÓW WLKP. / Stara Przepompownia (FL + GUTEK + ANALOGS + LENIWIEC)</w:t>
      </w:r>
    </w:p>
    <w:p>
      <w:r>
        <w:rPr>
          <w:rFonts w:ascii="calibri" w:hAnsi="calibri" w:eastAsia="calibri" w:cs="calibri"/>
          <w:sz w:val="24"/>
          <w:szCs w:val="24"/>
        </w:rPr>
        <w:t xml:space="preserve">23.02 – DĄBROWA GÓRNICZA / Rockout (FL + GUTEK + the ANALOGS + DE ŁINDOWS)</w:t>
      </w:r>
    </w:p>
    <w:p>
      <w:r>
        <w:rPr>
          <w:rFonts w:ascii="calibri" w:hAnsi="calibri" w:eastAsia="calibri" w:cs="calibri"/>
          <w:sz w:val="24"/>
          <w:szCs w:val="24"/>
        </w:rPr>
        <w:t xml:space="preserve">01.03 – CZECHOWICE-DZIEDZICE / Chacharnia (FL + GUTEK + CLOSTERKELLER + SROGO)</w:t>
      </w:r>
    </w:p>
    <w:p>
      <w:r>
        <w:rPr>
          <w:rFonts w:ascii="calibri" w:hAnsi="calibri" w:eastAsia="calibri" w:cs="calibri"/>
          <w:sz w:val="24"/>
          <w:szCs w:val="24"/>
        </w:rPr>
        <w:t xml:space="preserve">02.03 – SKARŻYSKO KAMIENNA / Semafor (FL + GUTEK + CLOSTERKELLER + support)</w:t>
      </w:r>
    </w:p>
    <w:p>
      <w:r>
        <w:rPr>
          <w:rFonts w:ascii="calibri" w:hAnsi="calibri" w:eastAsia="calibri" w:cs="calibri"/>
          <w:sz w:val="24"/>
          <w:szCs w:val="24"/>
        </w:rPr>
        <w:t xml:space="preserve">08.03 – ŁÓDŹ / ŁDK (FL + GUTEK + the ANALOGS + ERELES)</w:t>
      </w:r>
    </w:p>
    <w:p>
      <w:r>
        <w:rPr>
          <w:rFonts w:ascii="calibri" w:hAnsi="calibri" w:eastAsia="calibri" w:cs="calibri"/>
          <w:sz w:val="24"/>
          <w:szCs w:val="24"/>
        </w:rPr>
        <w:t xml:space="preserve">09.03 – GŁOGÓW / Mayday (FL + GUTEK + the ANALOGS + LENIWIEC)</w:t>
      </w:r>
    </w:p>
    <w:p>
      <w:r>
        <w:rPr>
          <w:rFonts w:ascii="calibri" w:hAnsi="calibri" w:eastAsia="calibri" w:cs="calibri"/>
          <w:sz w:val="24"/>
          <w:szCs w:val="24"/>
        </w:rPr>
        <w:t xml:space="preserve">15.03 – SZCZECIN / Kolumba 4 (FL + GUTEK + CLOSTERKELLER + ETA)</w:t>
      </w:r>
    </w:p>
    <w:p>
      <w:r>
        <w:rPr>
          <w:rFonts w:ascii="calibri" w:hAnsi="calibri" w:eastAsia="calibri" w:cs="calibri"/>
          <w:sz w:val="24"/>
          <w:szCs w:val="24"/>
        </w:rPr>
        <w:t xml:space="preserve">16.03 – POZNAŃ / U Bazyla (FL + GUTEK + CLOSTERKELLER + ETA)</w:t>
      </w:r>
    </w:p>
    <w:p>
      <w:r>
        <w:rPr>
          <w:rFonts w:ascii="calibri" w:hAnsi="calibri" w:eastAsia="calibri" w:cs="calibri"/>
          <w:sz w:val="24"/>
          <w:szCs w:val="24"/>
        </w:rPr>
        <w:t xml:space="preserve">22.03 – BIAŁYSTOK / Gwint (FL + GUTEK + the ANALOGS + RAGGABARABANDA)</w:t>
      </w:r>
    </w:p>
    <w:p>
      <w:r>
        <w:rPr>
          <w:rFonts w:ascii="calibri" w:hAnsi="calibri" w:eastAsia="calibri" w:cs="calibri"/>
          <w:sz w:val="24"/>
          <w:szCs w:val="24"/>
        </w:rPr>
        <w:t xml:space="preserve">23.03 – OLSZTYN / Andergrant (FL + GUTEK + the ANALOGS + RAGGABARABANDA)</w:t>
      </w:r>
    </w:p>
    <w:p>
      <w:r>
        <w:rPr>
          <w:rFonts w:ascii="calibri" w:hAnsi="calibri" w:eastAsia="calibri" w:cs="calibri"/>
          <w:sz w:val="24"/>
          <w:szCs w:val="24"/>
        </w:rPr>
        <w:t xml:space="preserve">29.03 – BYDGOSZCZ / Estrada (FL + GUTEK + the ANALOGS + support)</w:t>
      </w:r>
    </w:p>
    <w:p>
      <w:r>
        <w:rPr>
          <w:rFonts w:ascii="calibri" w:hAnsi="calibri" w:eastAsia="calibri" w:cs="calibri"/>
          <w:sz w:val="24"/>
          <w:szCs w:val="24"/>
        </w:rPr>
        <w:t xml:space="preserve">30.03 – GDYNIA / Ucho (FL + GUTEK + the ANALOGS + support)</w:t>
      </w:r>
    </w:p>
    <w:p>
      <w:r>
        <w:rPr>
          <w:rFonts w:ascii="calibri" w:hAnsi="calibri" w:eastAsia="calibri" w:cs="calibri"/>
          <w:sz w:val="24"/>
          <w:szCs w:val="24"/>
        </w:rPr>
        <w:t xml:space="preserve">05.04 – RZESZÓW / Pod Palmą (FL + GUTEK + CLOSTERKELLER + HRABIA)</w:t>
      </w:r>
    </w:p>
    <w:p>
      <w:r>
        <w:rPr>
          <w:rFonts w:ascii="calibri" w:hAnsi="calibri" w:eastAsia="calibri" w:cs="calibri"/>
          <w:sz w:val="24"/>
          <w:szCs w:val="24"/>
        </w:rPr>
        <w:t xml:space="preserve">06.04 – KRAKÓW / Żaczek (FL + GUTEK + CLOSTERKELLER + DIVERSITY)</w:t>
      </w:r>
    </w:p>
    <w:p>
      <w:r>
        <w:rPr>
          <w:rFonts w:ascii="calibri" w:hAnsi="calibri" w:eastAsia="calibri" w:cs="calibri"/>
          <w:sz w:val="24"/>
          <w:szCs w:val="24"/>
        </w:rPr>
        <w:t xml:space="preserve">07.04 – WARSZAWA / Hybrydy (FL + GUTEK + CLOSTERKELLER + ERELES)</w:t>
      </w:r>
    </w:p>
    <w:p>
      <w:r>
        <w:rPr>
          <w:rFonts w:ascii="calibri" w:hAnsi="calibri" w:eastAsia="calibri" w:cs="calibri"/>
          <w:sz w:val="24"/>
          <w:szCs w:val="24"/>
        </w:rPr>
        <w:t xml:space="preserve">12.04 – WROCŁAW / Stary Klasztor (FL + GUTEK + CLOSTERKELLER + LENIWIEC)</w:t>
      </w:r>
    </w:p>
    <w:p>
      <w:r>
        <w:rPr>
          <w:rFonts w:ascii="calibri" w:hAnsi="calibri" w:eastAsia="calibri" w:cs="calibri"/>
          <w:sz w:val="24"/>
          <w:szCs w:val="24"/>
        </w:rPr>
        <w:t xml:space="preserve">13.04 – OPOLE / NCPP (FL + GUTEK + CLOSTERKELLER + LENIWIEC)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facebook.com/pg/PUNKYREGGAElive" TargetMode="External"/><Relationship Id="rId8" Type="http://schemas.openxmlformats.org/officeDocument/2006/relationships/hyperlink" Target="https://youtu.be/0tcZqAZTNR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2024-04-25T23:54:13+02:00</dcterms:created>
  <dcterms:modified xsi:type="dcterms:W3CDTF">2024-04-25T23:54:13+02:00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