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Hedone wydało "Już Wszystko Wolno"</w:t>
      </w:r>
    </w:p>
    <w:p>
      <w:pPr>
        <w:spacing w:before="0" w:after="500" w:line="264" w:lineRule="auto"/>
      </w:pPr>
      <w:r>
        <w:rPr>
          <w:rFonts w:ascii="calibri" w:hAnsi="calibri" w:eastAsia="calibri" w:cs="calibri"/>
          <w:sz w:val="36"/>
          <w:szCs w:val="36"/>
          <w:b/>
        </w:rPr>
        <w:t xml:space="preserve">“Już wszystko wolno” to kolejny singiel z wydanego w lipcu albumu “600 lat samotności” zespołu Hedone.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najbardziej osobisty utwór, który opowiada o dniu, w którym odeszła moja Mama. Napisanie tego tekstu było dla mnie formą zakończenia etapu żałoby."</w:t>
      </w:r>
      <w:r>
        <w:rPr>
          <w:rFonts w:ascii="calibri" w:hAnsi="calibri" w:eastAsia="calibri" w:cs="calibri"/>
          <w:sz w:val="24"/>
          <w:szCs w:val="24"/>
        </w:rPr>
        <w:t xml:space="preserve"> - mówi Maciej Werk.</w:t>
      </w:r>
    </w:p>
    <w:p>
      <w:pPr>
        <w:spacing w:before="0" w:after="300"/>
      </w:pPr>
      <w:r>
        <w:rPr>
          <w:rFonts w:ascii="calibri" w:hAnsi="calibri" w:eastAsia="calibri" w:cs="calibri"/>
          <w:sz w:val="24"/>
          <w:szCs w:val="24"/>
          <w:b/>
        </w:rPr>
        <w:t xml:space="preserve">"Już Wszystko Wolno": </w:t>
      </w:r>
      <w:hyperlink r:id="rId7" w:history="1">
        <w:r>
          <w:rPr>
            <w:rFonts w:ascii="calibri" w:hAnsi="calibri" w:eastAsia="calibri" w:cs="calibri"/>
            <w:color w:val="0000FF"/>
            <w:sz w:val="24"/>
            <w:szCs w:val="24"/>
            <w:b/>
            <w:u w:val="single"/>
          </w:rPr>
          <w:t xml:space="preserve">https://youtu.be/nAtxrHb73bM?si=p8IGU6hPa2tWfwUQ</w:t>
        </w:r>
      </w:hyperlink>
    </w:p>
    <w:p>
      <w:pPr>
        <w:spacing w:before="0" w:after="300"/>
      </w:pPr>
      <w:r>
        <w:rPr>
          <w:rFonts w:ascii="calibri" w:hAnsi="calibri" w:eastAsia="calibri" w:cs="calibri"/>
          <w:sz w:val="24"/>
          <w:szCs w:val="24"/>
        </w:rPr>
        <w:t xml:space="preserve">„600 lat samotności” to pierwsze, w pełni polskojęzyczne wydawnictwo Hedone i następca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AtxrHb73bM?si=p8IGU6hPa2tWf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2026-01-31T16:43:20+01:00</dcterms:created>
  <dcterms:modified xsi:type="dcterms:W3CDTF">2026-01-31T16:43:20+01:00</dcterms:modified>
</cp:coreProperties>
</file>

<file path=docProps/custom.xml><?xml version="1.0" encoding="utf-8"?>
<Properties xmlns="http://schemas.openxmlformats.org/officeDocument/2006/custom-properties" xmlns:vt="http://schemas.openxmlformats.org/officeDocument/2006/docPropsVTypes"/>
</file>