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nowego albumu Cereus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w sprzedaży jest płyta "Dystonia" warszawskiej grupy Cereus.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„Dystonia” </w:t>
      </w:r>
      <w:r>
        <w:rPr>
          <w:rFonts w:ascii="calibri" w:hAnsi="calibri" w:eastAsia="calibri" w:cs="calibri"/>
          <w:sz w:val="24"/>
          <w:szCs w:val="24"/>
        </w:rPr>
        <w:t xml:space="preserve">to opowieść o chorobie zwanej życiem. Pomiędzy Kartezjańskim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Cogito Ergo Sum</w:t>
      </w:r>
      <w:r>
        <w:rPr>
          <w:rFonts w:ascii="calibri" w:hAnsi="calibri" w:eastAsia="calibri" w:cs="calibri"/>
          <w:sz w:val="24"/>
          <w:szCs w:val="24"/>
        </w:rPr>
        <w:t xml:space="preserve">, reprezentującym u nas przeszłość, teraźniejszość i przyszłość, można znaleźć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opowieści o ludzkiej fortunie, od narodzenia do śmierci, poszukiwaniu miejsca w danej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nam przestrzeni i powodu do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"Icarus":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https://youtu.be/LnMc9d6qt5c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zespół Cer</w:t>
      </w:r>
      <w:r>
        <w:rPr>
          <w:rFonts w:ascii="calibri" w:hAnsi="calibri" w:eastAsia="calibri" w:cs="calibri"/>
          <w:sz w:val="24"/>
          <w:szCs w:val="24"/>
        </w:rPr>
        <w:t xml:space="preserve">eus powstał w 2012 roku, określa swoją muzykę mianem post</w:t>
      </w:r>
      <w:r>
        <w:rPr>
          <w:rFonts w:ascii="calibri" w:hAnsi="calibri" w:eastAsia="calibri" w:cs="calibri"/>
          <w:sz w:val="24"/>
          <w:szCs w:val="24"/>
        </w:rPr>
        <w:t xml:space="preserve">-progre</w:t>
      </w:r>
      <w:r>
        <w:rPr>
          <w:rFonts w:ascii="calibri" w:hAnsi="calibri" w:eastAsia="calibri" w:cs="calibri"/>
          <w:sz w:val="24"/>
          <w:szCs w:val="24"/>
        </w:rPr>
        <w:t xml:space="preserve">ss (Post-</w:t>
      </w:r>
      <w:r>
        <w:rPr>
          <w:rFonts w:ascii="calibri" w:hAnsi="calibri" w:eastAsia="calibri" w:cs="calibri"/>
          <w:sz w:val="24"/>
          <w:szCs w:val="24"/>
        </w:rPr>
        <w:t xml:space="preserve">prog). Jego twórczość j</w:t>
      </w:r>
      <w:r>
        <w:rPr>
          <w:rFonts w:ascii="calibri" w:hAnsi="calibri" w:eastAsia="calibri" w:cs="calibri"/>
          <w:sz w:val="24"/>
          <w:szCs w:val="24"/>
        </w:rPr>
        <w:t xml:space="preserve">est wypadkową inspiracji płynącej z instrumentarium muzyki post-rockowej oraz post-metalowej, z elementami alternatywnego i progresywnego klimatu, jak: Marillion, Caspian, czy A Perfect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maju 2013 ro</w:t>
      </w:r>
      <w:r>
        <w:rPr>
          <w:rFonts w:ascii="calibri" w:hAnsi="calibri" w:eastAsia="calibri" w:cs="calibri"/>
          <w:sz w:val="24"/>
          <w:szCs w:val="24"/>
        </w:rPr>
        <w:t xml:space="preserve">ku CEREUS o</w:t>
      </w:r>
      <w:r>
        <w:rPr>
          <w:rFonts w:ascii="calibri" w:hAnsi="calibri" w:eastAsia="calibri" w:cs="calibri"/>
          <w:sz w:val="24"/>
          <w:szCs w:val="24"/>
        </w:rPr>
        <w:t xml:space="preserve">publikował EP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Light Under the Blue Wave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a w lutym 2014 roku</w:t>
      </w:r>
      <w:r>
        <w:rPr>
          <w:rFonts w:ascii="calibri" w:hAnsi="calibri" w:eastAsia="calibri" w:cs="calibri"/>
          <w:sz w:val="24"/>
          <w:szCs w:val="24"/>
        </w:rPr>
        <w:t xml:space="preserve"> wydał singla „</w:t>
      </w:r>
      <w:r>
        <w:rPr>
          <w:rFonts w:ascii="calibri" w:hAnsi="calibri" w:eastAsia="calibri" w:cs="calibri"/>
          <w:sz w:val="24"/>
          <w:szCs w:val="24"/>
        </w:rPr>
        <w:t xml:space="preserve">Cassiop</w:t>
      </w:r>
      <w:r>
        <w:rPr>
          <w:rFonts w:ascii="calibri" w:hAnsi="calibri" w:eastAsia="calibri" w:cs="calibri"/>
          <w:sz w:val="24"/>
          <w:szCs w:val="24"/>
        </w:rPr>
        <w:t xml:space="preserve">eia</w:t>
      </w:r>
      <w:r>
        <w:rPr>
          <w:rFonts w:ascii="calibri" w:hAnsi="calibri" w:eastAsia="calibri" w:cs="calibri"/>
          <w:sz w:val="24"/>
          <w:szCs w:val="24"/>
        </w:rPr>
        <w:t xml:space="preserve">”, który </w:t>
      </w:r>
      <w:r>
        <w:rPr>
          <w:rFonts w:ascii="calibri" w:hAnsi="calibri" w:eastAsia="calibri" w:cs="calibri"/>
          <w:sz w:val="24"/>
          <w:szCs w:val="24"/>
        </w:rPr>
        <w:t xml:space="preserve">trafił na: ekskluzywne wydanie dwupłytowego digipacka „</w:t>
      </w:r>
      <w:r>
        <w:rPr>
          <w:rFonts w:ascii="calibri" w:hAnsi="calibri" w:eastAsia="calibri" w:cs="calibri"/>
          <w:sz w:val="24"/>
          <w:szCs w:val="24"/>
        </w:rPr>
        <w:t xml:space="preserve">Cold Wind is</w:t>
      </w:r>
      <w:r>
        <w:rPr>
          <w:rFonts w:ascii="calibri" w:hAnsi="calibri" w:eastAsia="calibri" w:cs="calibri"/>
          <w:sz w:val="24"/>
          <w:szCs w:val="24"/>
        </w:rPr>
        <w:t xml:space="preserve"> the Promise of a Storm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portalu Post-rock 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"Progstravagan</w:t>
      </w:r>
      <w:r>
        <w:rPr>
          <w:rFonts w:ascii="calibri" w:hAnsi="calibri" w:eastAsia="calibri" w:cs="calibri"/>
          <w:sz w:val="24"/>
          <w:szCs w:val="24"/>
        </w:rPr>
        <w:t xml:space="preserve">za XIX:Convergence"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pojawił</w:t>
      </w:r>
      <w:r>
        <w:rPr>
          <w:rFonts w:ascii="calibri" w:hAnsi="calibri" w:eastAsia="calibri" w:cs="calibri"/>
          <w:sz w:val="24"/>
          <w:szCs w:val="24"/>
        </w:rPr>
        <w:t xml:space="preserve"> się na </w:t>
      </w:r>
      <w:r>
        <w:rPr>
          <w:rFonts w:ascii="calibri" w:hAnsi="calibri" w:eastAsia="calibri" w:cs="calibri"/>
          <w:sz w:val="24"/>
          <w:szCs w:val="24"/>
        </w:rPr>
        <w:t xml:space="preserve">znanych po</w:t>
      </w:r>
      <w:r>
        <w:rPr>
          <w:rFonts w:ascii="calibri" w:hAnsi="calibri" w:eastAsia="calibri" w:cs="calibri"/>
          <w:sz w:val="24"/>
          <w:szCs w:val="24"/>
        </w:rPr>
        <w:t xml:space="preserve">rtalach Puregrainaudio i HardRockHeaven.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można było do tej pory usłyszeć również w eterze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Rock Radia, Polskiego Radia PIK, WNET</w:t>
      </w:r>
      <w:r>
        <w:rPr>
          <w:rFonts w:ascii="calibri" w:hAnsi="calibri" w:eastAsia="calibri" w:cs="calibri"/>
          <w:sz w:val="24"/>
          <w:szCs w:val="24"/>
        </w:rPr>
        <w:t xml:space="preserve">, Pro - Radia, Radia Kampus irlandzkiego </w:t>
      </w:r>
      <w:r>
        <w:rPr>
          <w:rFonts w:ascii="calibri" w:hAnsi="calibri" w:eastAsia="calibri" w:cs="calibri"/>
          <w:sz w:val="24"/>
          <w:szCs w:val="24"/>
          <w:b/>
        </w:rPr>
        <w:t xml:space="preserve">Near FM</w:t>
      </w:r>
      <w:r>
        <w:rPr>
          <w:rFonts w:ascii="calibri" w:hAnsi="calibri" w:eastAsia="calibri" w:cs="calibri"/>
          <w:sz w:val="24"/>
          <w:szCs w:val="24"/>
        </w:rPr>
        <w:t xml:space="preserve">, czy belgijskiego</w:t>
      </w:r>
      <w:r>
        <w:rPr>
          <w:rFonts w:ascii="calibri" w:hAnsi="calibri" w:eastAsia="calibri" w:cs="calibri"/>
          <w:sz w:val="24"/>
          <w:szCs w:val="24"/>
          <w:b/>
        </w:rPr>
        <w:t xml:space="preserve"> MusicBox</w:t>
      </w:r>
      <w:r>
        <w:rPr>
          <w:rFonts w:ascii="calibri" w:hAnsi="calibri" w:eastAsia="calibri" w:cs="calibri"/>
          <w:sz w:val="24"/>
          <w:szCs w:val="24"/>
        </w:rPr>
        <w:t xml:space="preserve"> oraz na deskach Progresji.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Dąbrowski -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Sikora – guitars, ambient</w:t>
      </w:r>
    </w:p>
    <w:p>
      <w:r>
        <w:rPr>
          <w:rFonts w:ascii="calibri" w:hAnsi="calibri" w:eastAsia="calibri" w:cs="calibri"/>
          <w:sz w:val="24"/>
          <w:szCs w:val="24"/>
        </w:rPr>
        <w:t xml:space="preserve"> Konrad Pawłowski - bass</w:t>
      </w:r>
    </w:p>
    <w:p>
      <w:r>
        <w:rPr>
          <w:rFonts w:ascii="calibri" w:hAnsi="calibri" w:eastAsia="calibri" w:cs="calibri"/>
          <w:sz w:val="24"/>
          <w:szCs w:val="24"/>
        </w:rPr>
        <w:t xml:space="preserve"> Patryk Woźniak - guitar, electronica</w:t>
      </w:r>
    </w:p>
    <w:p>
      <w:r>
        <w:rPr>
          <w:rFonts w:ascii="calibri" w:hAnsi="calibri" w:eastAsia="calibri" w:cs="calibri"/>
          <w:sz w:val="24"/>
          <w:szCs w:val="24"/>
        </w:rPr>
        <w:t xml:space="preserve"> Maciej Caputa - drums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nMc9d6qt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2026-04-30T08:33:51+02:00</dcterms:created>
  <dcterms:modified xsi:type="dcterms:W3CDTF">2026-04-30T08:33:51+02:00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