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Dziś premiera nowego albumu Cereus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 dziś w sprzedaży jest płyta "Dystonia" warszawskiej grupy Cereus.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„Dystonia” </w:t>
      </w:r>
      <w:r>
        <w:rPr>
          <w:rFonts w:ascii="calibri" w:hAnsi="calibri" w:eastAsia="calibri" w:cs="calibri"/>
          <w:sz w:val="24"/>
          <w:szCs w:val="24"/>
        </w:rPr>
        <w:t xml:space="preserve">to opowieść o chorobie zwanej życiem. Pomiędzy Kartezjańskim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Cogito Ergo Sum</w:t>
      </w:r>
      <w:r>
        <w:rPr>
          <w:rFonts w:ascii="calibri" w:hAnsi="calibri" w:eastAsia="calibri" w:cs="calibri"/>
          <w:sz w:val="24"/>
          <w:szCs w:val="24"/>
        </w:rPr>
        <w:t xml:space="preserve">, reprezentującym u nas przeszłość, teraźniejszość i przyszłość, można znaleźć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opowieści o ludzkiej fortunie, od narodzenia do śmierci, poszukiwaniu miejsca w danej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nam przestrzeni i powodu do istnienia.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"Icarus":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https://youtu.be/LnMc9d6qt5c</w:t>
        </w:r>
      </w:hyperlink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Warszawski zespół Cer</w:t>
      </w:r>
      <w:r>
        <w:rPr>
          <w:rFonts w:ascii="calibri" w:hAnsi="calibri" w:eastAsia="calibri" w:cs="calibri"/>
          <w:sz w:val="24"/>
          <w:szCs w:val="24"/>
        </w:rPr>
        <w:t xml:space="preserve">eus powstał w 2012 roku, określa swoją muzykę mianem post</w:t>
      </w:r>
      <w:r>
        <w:rPr>
          <w:rFonts w:ascii="calibri" w:hAnsi="calibri" w:eastAsia="calibri" w:cs="calibri"/>
          <w:sz w:val="24"/>
          <w:szCs w:val="24"/>
        </w:rPr>
        <w:t xml:space="preserve">-progre</w:t>
      </w:r>
      <w:r>
        <w:rPr>
          <w:rFonts w:ascii="calibri" w:hAnsi="calibri" w:eastAsia="calibri" w:cs="calibri"/>
          <w:sz w:val="24"/>
          <w:szCs w:val="24"/>
        </w:rPr>
        <w:t xml:space="preserve">ss (Post-</w:t>
      </w:r>
      <w:r>
        <w:rPr>
          <w:rFonts w:ascii="calibri" w:hAnsi="calibri" w:eastAsia="calibri" w:cs="calibri"/>
          <w:sz w:val="24"/>
          <w:szCs w:val="24"/>
        </w:rPr>
        <w:t xml:space="preserve">prog). Jego twórczość j</w:t>
      </w:r>
      <w:r>
        <w:rPr>
          <w:rFonts w:ascii="calibri" w:hAnsi="calibri" w:eastAsia="calibri" w:cs="calibri"/>
          <w:sz w:val="24"/>
          <w:szCs w:val="24"/>
        </w:rPr>
        <w:t xml:space="preserve">est wypadkową inspiracji płynącej z instrumentarium muzyki post-rockowej oraz post-metalowej, z elementami alternatywnego i progresywnego klimatu, jak: Marillion, Caspian, czy A Perfect Circle.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W maju 2013 ro</w:t>
      </w:r>
      <w:r>
        <w:rPr>
          <w:rFonts w:ascii="calibri" w:hAnsi="calibri" w:eastAsia="calibri" w:cs="calibri"/>
          <w:sz w:val="24"/>
          <w:szCs w:val="24"/>
        </w:rPr>
        <w:t xml:space="preserve">ku CEREUS o</w:t>
      </w:r>
      <w:r>
        <w:rPr>
          <w:rFonts w:ascii="calibri" w:hAnsi="calibri" w:eastAsia="calibri" w:cs="calibri"/>
          <w:sz w:val="24"/>
          <w:szCs w:val="24"/>
        </w:rPr>
        <w:t xml:space="preserve">publikował EP</w:t>
      </w:r>
      <w:r>
        <w:rPr>
          <w:rFonts w:ascii="calibri" w:hAnsi="calibri" w:eastAsia="calibri" w:cs="calibri"/>
          <w:sz w:val="24"/>
          <w:szCs w:val="24"/>
        </w:rPr>
        <w:t xml:space="preserve">-</w:t>
      </w:r>
      <w:r>
        <w:rPr>
          <w:rFonts w:ascii="calibri" w:hAnsi="calibri" w:eastAsia="calibri" w:cs="calibri"/>
          <w:sz w:val="24"/>
          <w:szCs w:val="24"/>
        </w:rPr>
        <w:t xml:space="preserve">kę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</w:rPr>
        <w:t xml:space="preserve">Light Under the Blue Wave</w:t>
      </w:r>
      <w:r>
        <w:rPr>
          <w:rFonts w:ascii="calibri" w:hAnsi="calibri" w:eastAsia="calibri" w:cs="calibri"/>
          <w:sz w:val="24"/>
          <w:szCs w:val="24"/>
        </w:rPr>
        <w:t xml:space="preserve">”</w:t>
      </w:r>
      <w:r>
        <w:rPr>
          <w:rFonts w:ascii="calibri" w:hAnsi="calibri" w:eastAsia="calibri" w:cs="calibri"/>
          <w:sz w:val="24"/>
          <w:szCs w:val="24"/>
        </w:rPr>
        <w:t xml:space="preserve">, a w lutym 2014 roku</w:t>
      </w:r>
      <w:r>
        <w:rPr>
          <w:rFonts w:ascii="calibri" w:hAnsi="calibri" w:eastAsia="calibri" w:cs="calibri"/>
          <w:sz w:val="24"/>
          <w:szCs w:val="24"/>
        </w:rPr>
        <w:t xml:space="preserve"> wydał singla „</w:t>
      </w:r>
      <w:r>
        <w:rPr>
          <w:rFonts w:ascii="calibri" w:hAnsi="calibri" w:eastAsia="calibri" w:cs="calibri"/>
          <w:sz w:val="24"/>
          <w:szCs w:val="24"/>
        </w:rPr>
        <w:t xml:space="preserve">Cassiop</w:t>
      </w:r>
      <w:r>
        <w:rPr>
          <w:rFonts w:ascii="calibri" w:hAnsi="calibri" w:eastAsia="calibri" w:cs="calibri"/>
          <w:sz w:val="24"/>
          <w:szCs w:val="24"/>
        </w:rPr>
        <w:t xml:space="preserve">eia</w:t>
      </w:r>
      <w:r>
        <w:rPr>
          <w:rFonts w:ascii="calibri" w:hAnsi="calibri" w:eastAsia="calibri" w:cs="calibri"/>
          <w:sz w:val="24"/>
          <w:szCs w:val="24"/>
        </w:rPr>
        <w:t xml:space="preserve">”, który </w:t>
      </w:r>
      <w:r>
        <w:rPr>
          <w:rFonts w:ascii="calibri" w:hAnsi="calibri" w:eastAsia="calibri" w:cs="calibri"/>
          <w:sz w:val="24"/>
          <w:szCs w:val="24"/>
        </w:rPr>
        <w:t xml:space="preserve">trafił na: ekskluzywne wydanie dwupłytowego digipacka „</w:t>
      </w:r>
      <w:r>
        <w:rPr>
          <w:rFonts w:ascii="calibri" w:hAnsi="calibri" w:eastAsia="calibri" w:cs="calibri"/>
          <w:sz w:val="24"/>
          <w:szCs w:val="24"/>
        </w:rPr>
        <w:t xml:space="preserve">Cold Wind is</w:t>
      </w:r>
      <w:r>
        <w:rPr>
          <w:rFonts w:ascii="calibri" w:hAnsi="calibri" w:eastAsia="calibri" w:cs="calibri"/>
          <w:sz w:val="24"/>
          <w:szCs w:val="24"/>
        </w:rPr>
        <w:t xml:space="preserve"> the Promise of a Storm</w:t>
      </w:r>
      <w:r>
        <w:rPr>
          <w:rFonts w:ascii="calibri" w:hAnsi="calibri" w:eastAsia="calibri" w:cs="calibri"/>
          <w:sz w:val="24"/>
          <w:szCs w:val="24"/>
        </w:rPr>
        <w:t xml:space="preserve">”</w:t>
      </w:r>
      <w:r>
        <w:rPr>
          <w:rFonts w:ascii="calibri" w:hAnsi="calibri" w:eastAsia="calibri" w:cs="calibri"/>
          <w:sz w:val="24"/>
          <w:szCs w:val="24"/>
        </w:rPr>
        <w:t xml:space="preserve"> portalu Post-rock PL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</w:rPr>
        <w:t xml:space="preserve">"Progstravagan</w:t>
      </w:r>
      <w:r>
        <w:rPr>
          <w:rFonts w:ascii="calibri" w:hAnsi="calibri" w:eastAsia="calibri" w:cs="calibri"/>
          <w:sz w:val="24"/>
          <w:szCs w:val="24"/>
        </w:rPr>
        <w:t xml:space="preserve">za XIX:Convergence" </w:t>
      </w:r>
      <w:r>
        <w:rPr>
          <w:rFonts w:ascii="calibri" w:hAnsi="calibri" w:eastAsia="calibri" w:cs="calibri"/>
          <w:sz w:val="24"/>
          <w:szCs w:val="24"/>
        </w:rPr>
        <w:t xml:space="preserve">oraz </w:t>
      </w:r>
      <w:r>
        <w:rPr>
          <w:rFonts w:ascii="calibri" w:hAnsi="calibri" w:eastAsia="calibri" w:cs="calibri"/>
          <w:sz w:val="24"/>
          <w:szCs w:val="24"/>
        </w:rPr>
        <w:t xml:space="preserve">pojawił</w:t>
      </w:r>
      <w:r>
        <w:rPr>
          <w:rFonts w:ascii="calibri" w:hAnsi="calibri" w:eastAsia="calibri" w:cs="calibri"/>
          <w:sz w:val="24"/>
          <w:szCs w:val="24"/>
        </w:rPr>
        <w:t xml:space="preserve"> się na </w:t>
      </w:r>
      <w:r>
        <w:rPr>
          <w:rFonts w:ascii="calibri" w:hAnsi="calibri" w:eastAsia="calibri" w:cs="calibri"/>
          <w:sz w:val="24"/>
          <w:szCs w:val="24"/>
        </w:rPr>
        <w:t xml:space="preserve">znanych po</w:t>
      </w:r>
      <w:r>
        <w:rPr>
          <w:rFonts w:ascii="calibri" w:hAnsi="calibri" w:eastAsia="calibri" w:cs="calibri"/>
          <w:sz w:val="24"/>
          <w:szCs w:val="24"/>
        </w:rPr>
        <w:t xml:space="preserve">rtalach Puregrainaudio i HardRockHeaven.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Zespół można było do tej pory usłyszeć również w eterze za pośrednictwem </w:t>
      </w:r>
      <w:r>
        <w:rPr>
          <w:rFonts w:ascii="calibri" w:hAnsi="calibri" w:eastAsia="calibri" w:cs="calibri"/>
          <w:sz w:val="24"/>
          <w:szCs w:val="24"/>
          <w:b/>
        </w:rPr>
        <w:t xml:space="preserve">Rock Radia, Polskiego Radia PIK, WNET</w:t>
      </w:r>
      <w:r>
        <w:rPr>
          <w:rFonts w:ascii="calibri" w:hAnsi="calibri" w:eastAsia="calibri" w:cs="calibri"/>
          <w:sz w:val="24"/>
          <w:szCs w:val="24"/>
        </w:rPr>
        <w:t xml:space="preserve">, Pro - Radia, Radia Kampus irlandzkiego </w:t>
      </w:r>
      <w:r>
        <w:rPr>
          <w:rFonts w:ascii="calibri" w:hAnsi="calibri" w:eastAsia="calibri" w:cs="calibri"/>
          <w:sz w:val="24"/>
          <w:szCs w:val="24"/>
          <w:b/>
        </w:rPr>
        <w:t xml:space="preserve">Near FM</w:t>
      </w:r>
      <w:r>
        <w:rPr>
          <w:rFonts w:ascii="calibri" w:hAnsi="calibri" w:eastAsia="calibri" w:cs="calibri"/>
          <w:sz w:val="24"/>
          <w:szCs w:val="24"/>
        </w:rPr>
        <w:t xml:space="preserve">, czy belgijskiego</w:t>
      </w:r>
      <w:r>
        <w:rPr>
          <w:rFonts w:ascii="calibri" w:hAnsi="calibri" w:eastAsia="calibri" w:cs="calibri"/>
          <w:sz w:val="24"/>
          <w:szCs w:val="24"/>
          <w:b/>
        </w:rPr>
        <w:t xml:space="preserve"> MusicBox</w:t>
      </w:r>
      <w:r>
        <w:rPr>
          <w:rFonts w:ascii="calibri" w:hAnsi="calibri" w:eastAsia="calibri" w:cs="calibri"/>
          <w:sz w:val="24"/>
          <w:szCs w:val="24"/>
        </w:rPr>
        <w:t xml:space="preserve"> oraz na deskach Progresji.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Członkowie zespołu: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Michał Dąbrowski - vocal</w:t>
      </w:r>
    </w:p>
    <w:p>
      <w:r>
        <w:rPr>
          <w:rFonts w:ascii="calibri" w:hAnsi="calibri" w:eastAsia="calibri" w:cs="calibri"/>
          <w:sz w:val="24"/>
          <w:szCs w:val="24"/>
        </w:rPr>
        <w:t xml:space="preserve"> Paweł Sikora – guitars, ambient</w:t>
      </w:r>
    </w:p>
    <w:p>
      <w:r>
        <w:rPr>
          <w:rFonts w:ascii="calibri" w:hAnsi="calibri" w:eastAsia="calibri" w:cs="calibri"/>
          <w:sz w:val="24"/>
          <w:szCs w:val="24"/>
        </w:rPr>
        <w:t xml:space="preserve"> Konrad Pawłowski - bass</w:t>
      </w:r>
    </w:p>
    <w:p>
      <w:r>
        <w:rPr>
          <w:rFonts w:ascii="calibri" w:hAnsi="calibri" w:eastAsia="calibri" w:cs="calibri"/>
          <w:sz w:val="24"/>
          <w:szCs w:val="24"/>
        </w:rPr>
        <w:t xml:space="preserve"> Patryk Woźniak - guitar, electronica</w:t>
      </w:r>
    </w:p>
    <w:p>
      <w:r>
        <w:rPr>
          <w:rFonts w:ascii="calibri" w:hAnsi="calibri" w:eastAsia="calibri" w:cs="calibri"/>
          <w:sz w:val="24"/>
          <w:szCs w:val="24"/>
        </w:rPr>
        <w:t xml:space="preserve"> Maciej Caputa - drums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LnMc9d6qt5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2026-09-17T16:22:21+02:00</dcterms:created>
  <dcterms:modified xsi:type="dcterms:W3CDTF">2026-09-17T16:22:21+02:00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