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album Naked Root już w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druga płyta w dyskografii łódzkiej grupy metalowej Naked Root zatytułowana "The Maze".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“The Maze” 9 utworów stanowi pewną całość, historię bohaterki tekstów. Nie jest to “conceptalbum”, ale opowiada o młodej kobiecie, o jej związkach (Joy Toy, Numb Affection), o zmaganiach z koszmarnymi wspomnieniami z dzieciństwa i młodości (Thorn), bezsennością (Howling Moon), ze swoimi ograniczeniami wynikającymi z wychowania i otoczenia w którym dorastała (The Maze, Folk Wisdom), z fałszywymi ludźmi (Fair Weather Friends). Nasza postać czasami ucieka w świat marzeń (Stardust), ale wreszcie znajduje swoją drogę i miejsce w życiu, zostawiając za sobą złe doświadczenia (I Won’t Give Up).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"Toy Joy":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https://youtu.be/AQ3Olgvsa7k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Naked Root to zespół działający na łódzkiej scenie muzycznej od początku 2011 roku. Stylistykę zespołu </w:t>
      </w:r>
      <w:r>
        <w:rPr>
          <w:rFonts w:ascii="calibri" w:hAnsi="calibri" w:eastAsia="calibri" w:cs="calibri"/>
          <w:sz w:val="24"/>
          <w:szCs w:val="24"/>
        </w:rPr>
        <w:t xml:space="preserve">można określić jako szeroko pojęty hard rock z progresywnymi inklinacjami. Każdy z muzyków słucha </w:t>
      </w:r>
      <w:r>
        <w:rPr>
          <w:rFonts w:ascii="calibri" w:hAnsi="calibri" w:eastAsia="calibri" w:cs="calibri"/>
          <w:sz w:val="24"/>
          <w:szCs w:val="24"/>
        </w:rPr>
        <w:t xml:space="preserve">różnej muzyki i nie jest to tylko rock, choć większość wychowywała się na muzyce Rush, The Police, </w:t>
      </w:r>
      <w:r>
        <w:rPr>
          <w:rFonts w:ascii="calibri" w:hAnsi="calibri" w:eastAsia="calibri" w:cs="calibri"/>
          <w:sz w:val="24"/>
          <w:szCs w:val="24"/>
        </w:rPr>
        <w:t xml:space="preserve">Marillion, Yes oraz hard and heavy. Te dość odległe od siebie fascynacje muzyczne znalazły wspólny cel: </w:t>
      </w:r>
      <w:r>
        <w:rPr>
          <w:rFonts w:ascii="calibri" w:hAnsi="calibri" w:eastAsia="calibri" w:cs="calibri"/>
          <w:sz w:val="24"/>
          <w:szCs w:val="24"/>
        </w:rPr>
        <w:t xml:space="preserve">granie muzyki mocnej i energetycznej, ale jednocześnie melodyjnej.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dość długim okresie poszukiwań muzycznych i kilku zmianach w składzie, na początku 2016 r. </w:t>
      </w:r>
      <w:r>
        <w:rPr>
          <w:rFonts w:ascii="calibri" w:hAnsi="calibri" w:eastAsia="calibri" w:cs="calibri"/>
          <w:sz w:val="24"/>
          <w:szCs w:val="24"/>
        </w:rPr>
        <w:t xml:space="preserve">ukazała się debiutancka płyta zespołu zatytułowana po prostu „Naked Root”. Wiosną 2017 r nastąpiła </w:t>
      </w:r>
      <w:r>
        <w:rPr>
          <w:rFonts w:ascii="calibri" w:hAnsi="calibri" w:eastAsia="calibri" w:cs="calibri"/>
          <w:sz w:val="24"/>
          <w:szCs w:val="24"/>
        </w:rPr>
        <w:t xml:space="preserve">zmiana perkusisty i od tego czasu muzycy koncertowali prezentując materiał z pierwszej płyty i </w:t>
      </w:r>
      <w:r>
        <w:rPr>
          <w:rFonts w:ascii="calibri" w:hAnsi="calibri" w:eastAsia="calibri" w:cs="calibri"/>
          <w:sz w:val="24"/>
          <w:szCs w:val="24"/>
        </w:rPr>
        <w:t xml:space="preserve">jednocześnie pracowali nad materiałem na drugi album. Jesienią 2019 r. zespół dokonał nagrań w studiu</w:t>
      </w:r>
    </w:p>
    <w:p>
      <w:r>
        <w:rPr>
          <w:rFonts w:ascii="calibri" w:hAnsi="calibri" w:eastAsia="calibri" w:cs="calibri"/>
          <w:sz w:val="24"/>
          <w:szCs w:val="24"/>
        </w:rPr>
        <w:t xml:space="preserve">“Manximum Records” i w najbliższym czasie nastąpi premiera płyty “The Maze”.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Jola Górska – wokal, Tomek Krawczyk – gitara, Arek Wieczorkowski – klawisze, Tomek Hubicki – bas, </w:t>
      </w:r>
      <w:r>
        <w:rPr>
          <w:rFonts w:ascii="calibri" w:hAnsi="calibri" w:eastAsia="calibri" w:cs="calibri"/>
          <w:sz w:val="24"/>
          <w:szCs w:val="24"/>
        </w:rPr>
        <w:t xml:space="preserve">Grzegorz Szelewa – perkusja.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Q3Olgvsa7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2026-10-28T20:39:06+01:00</dcterms:created>
  <dcterms:modified xsi:type="dcterms:W3CDTF">2026-10-28T20:39:06+01:00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