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Naked Root zapowiada nowy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 koniec kwietnia do sklepów trafi nowy album łódzkiej grupy Naked Root zatytułowany "The Maze".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płycie “The Maze” 9 utworów stanowi pewną całość, historię bohaterki tekstów. Nie jest to “concept</w:t>
      </w:r>
      <w:r>
        <w:rPr>
          <w:rFonts w:ascii="calibri" w:hAnsi="calibri" w:eastAsia="calibri" w:cs="calibri"/>
          <w:sz w:val="24"/>
          <w:szCs w:val="24"/>
        </w:rPr>
        <w:t xml:space="preserve">album”, ale opowiada o młodej kobiecie, o jej związkach (Joy Toy, Numb Affection), o zmaganiach z </w:t>
      </w:r>
      <w:r>
        <w:rPr>
          <w:rFonts w:ascii="calibri" w:hAnsi="calibri" w:eastAsia="calibri" w:cs="calibri"/>
          <w:sz w:val="24"/>
          <w:szCs w:val="24"/>
        </w:rPr>
        <w:t xml:space="preserve">koszmarnymi wspomnieniami z dzieciństwa i młodości (Thorn), bezsennością (Howling Moon), ze swoimi </w:t>
      </w:r>
      <w:r>
        <w:rPr>
          <w:rFonts w:ascii="calibri" w:hAnsi="calibri" w:eastAsia="calibri" w:cs="calibri"/>
          <w:sz w:val="24"/>
          <w:szCs w:val="24"/>
        </w:rPr>
        <w:t xml:space="preserve">ograniczeniami wynikającymi z wychowania i otoczenia w którym dorastała (The Maze, Folk Wisdom), z </w:t>
      </w:r>
      <w:r>
        <w:rPr>
          <w:rFonts w:ascii="calibri" w:hAnsi="calibri" w:eastAsia="calibri" w:cs="calibri"/>
          <w:sz w:val="24"/>
          <w:szCs w:val="24"/>
        </w:rPr>
        <w:t xml:space="preserve">fałszywymi ludźmi (Fair Weather Friends). Nasza postać czasami ucieka w świat marzeń (Stardust), ale </w:t>
      </w:r>
      <w:r>
        <w:rPr>
          <w:rFonts w:ascii="calibri" w:hAnsi="calibri" w:eastAsia="calibri" w:cs="calibri"/>
          <w:sz w:val="24"/>
          <w:szCs w:val="24"/>
        </w:rPr>
        <w:t xml:space="preserve">wreszcie znajduje swoją drogę i miejsce w życiu, zostawiając za sobą złe doświadczenia (I Won’t Give Up).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"Toy Joy":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https://youtu.be/AQ3Olgvsa7k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Naked Root to zespół działający na łódzkiej scenie muzycznej od początku 2011 roku. Stylistykę zespołu </w:t>
      </w:r>
      <w:r>
        <w:rPr>
          <w:rFonts w:ascii="calibri" w:hAnsi="calibri" w:eastAsia="calibri" w:cs="calibri"/>
          <w:sz w:val="24"/>
          <w:szCs w:val="24"/>
        </w:rPr>
        <w:t xml:space="preserve">można określić jako szeroko pojęty hard rock z progresywnymi inklinacjami. Każdy z muzyków słucha </w:t>
      </w:r>
      <w:r>
        <w:rPr>
          <w:rFonts w:ascii="calibri" w:hAnsi="calibri" w:eastAsia="calibri" w:cs="calibri"/>
          <w:sz w:val="24"/>
          <w:szCs w:val="24"/>
        </w:rPr>
        <w:t xml:space="preserve">różnej muzyki i nie jest to tylko rock, choć większość wychowywała się na muzyce Rush, The Police, </w:t>
      </w:r>
      <w:r>
        <w:rPr>
          <w:rFonts w:ascii="calibri" w:hAnsi="calibri" w:eastAsia="calibri" w:cs="calibri"/>
          <w:sz w:val="24"/>
          <w:szCs w:val="24"/>
        </w:rPr>
        <w:t xml:space="preserve">Marillion, Yes oraz hard and heavy. Te dość odległe od siebie fascynacje muzyczne znalazły wspólny cel: </w:t>
      </w:r>
      <w:r>
        <w:rPr>
          <w:rFonts w:ascii="calibri" w:hAnsi="calibri" w:eastAsia="calibri" w:cs="calibri"/>
          <w:sz w:val="24"/>
          <w:szCs w:val="24"/>
        </w:rPr>
        <w:t xml:space="preserve">granie muzyki mocnej i energetycznej, ale jednocześnie melodyjnej.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dość długim okresie poszukiwań muzycznych i kilku zmianach w składzie, na początku 2016 r. </w:t>
      </w:r>
      <w:r>
        <w:rPr>
          <w:rFonts w:ascii="calibri" w:hAnsi="calibri" w:eastAsia="calibri" w:cs="calibri"/>
          <w:sz w:val="24"/>
          <w:szCs w:val="24"/>
        </w:rPr>
        <w:t xml:space="preserve">ukazała się debiutancka płyta zespołu zatytułowana po prostu „Naked Root”. Wiosną 2017 r nastąpiła </w:t>
      </w:r>
      <w:r>
        <w:rPr>
          <w:rFonts w:ascii="calibri" w:hAnsi="calibri" w:eastAsia="calibri" w:cs="calibri"/>
          <w:sz w:val="24"/>
          <w:szCs w:val="24"/>
        </w:rPr>
        <w:t xml:space="preserve">zmiana perkusisty i od tego czasu muzycy koncertowali prezentując materiał z pierwszej płyty i </w:t>
      </w:r>
      <w:r>
        <w:rPr>
          <w:rFonts w:ascii="calibri" w:hAnsi="calibri" w:eastAsia="calibri" w:cs="calibri"/>
          <w:sz w:val="24"/>
          <w:szCs w:val="24"/>
        </w:rPr>
        <w:t xml:space="preserve">jednocześnie pracowali nad materiałem na drugi album. Jesienią 2019 r. zespół dokonał nagrań w studiu</w:t>
      </w:r>
    </w:p>
    <w:p>
      <w:r>
        <w:rPr>
          <w:rFonts w:ascii="calibri" w:hAnsi="calibri" w:eastAsia="calibri" w:cs="calibri"/>
          <w:sz w:val="24"/>
          <w:szCs w:val="24"/>
        </w:rPr>
        <w:t xml:space="preserve">“Manximum Records” i w najbliższym czasie nastąpi premiera płyty “The Maze”.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Skład: Jola Górska – wokal, Tomek Krawczyk – gitara, Arek Wieczorkowski – klawisze, Tomek Hubicki – bas, </w:t>
      </w:r>
      <w:r>
        <w:rPr>
          <w:rFonts w:ascii="calibri" w:hAnsi="calibri" w:eastAsia="calibri" w:cs="calibri"/>
          <w:sz w:val="24"/>
          <w:szCs w:val="24"/>
        </w:rPr>
        <w:t xml:space="preserve">Grzegorz Szelewa – perkusja.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AQ3Olgvsa7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2026-08-05T07:02:07+02:00</dcterms:created>
  <dcterms:modified xsi:type="dcterms:W3CDTF">2026-08-05T07:02:07+02:00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