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Farben Lehre zapowiada PUNKY REGGAE Live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lutego w Ostrowiu Wielkopolskim rozpocznie się przyszłoroczna edycja objazdowego festiwalu Punky Reggae Live. Główną gwiazdą będzie jak zwykle formacja Farben Lehre.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co o przyszłorocznej edycji festiwalu piszą organizatorzy: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ubiegłym roku na polską mapę koncertową, po kilku latach przerwy, powróciła kultowa trasa PUNKY REGGAE Live. Całe przedsięwzięcie okazało się na tyle kreatywne i udane, że postanowiliśmy w tym roku ponownie wyruszyć na wspólne granie, aby na scenach wielu miast kontynuować tę jedyną w swoim rodzaju ideę. PRlive to wyjątkowe wydarzenie, trafiające w różne gusta muzyczne, łączące pokolenia słuchaczy, które z założenia udowadnia, że muzyka to dziedzina, w którym nie ma miejsca na wzajemne podziały, a wręcz przeciwnie - pozytywny przekaz oraz szukanie tego co nas łączy, to coś, co skutecznie nakręca nas do dalszego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PUNKY REGGAE Live 2019 odwiedzimy łącznie 17 klubów w różnych zakątkach Polski. Startujemy w piątek, 22 lutego, a finał trasy odbędzie się w sobotni wieczór, 13 kwietnia 2019. Tym razem na jednej scenie spotkają się: FARBEN LEHRE, czyli pomysłodawcy całego projektu oraz - znany z poprzedniej edycji - GUTEK, ze swoim zespołem. Trzecim gościem wszystkich koncertów będą, zależnie od miasta, THE ANALOGS lub debiutujący na PRlive, zasłużony zespół CLOSTERKELLER. Każdego wieczoru wystąpi również czwarty zespół w roli supportu.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Bądźcie czujni i pamiętajcie - PRAWDA, MUZYKA, SZACUNEK!".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https://www.facebook.com/pg/PUNKYREGGAElive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 flehre@gmail.com / astra.wojewodzka@poczta.onet.pl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Farben Lehre "12 Pytań":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https://youtu.be/0tcZqAZTNRI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22.02 – OSTRÓW WLKP. / Stara Przepompownia (FL + GUTEK + ANALOGS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23.02 – DĄBROWA GÓRNICZA / Rockout (FL + GUTEK + the ANALOGS + DE ŁINDOWS)</w:t>
      </w:r>
    </w:p>
    <w:p>
      <w:r>
        <w:rPr>
          <w:rFonts w:ascii="calibri" w:hAnsi="calibri" w:eastAsia="calibri" w:cs="calibri"/>
          <w:sz w:val="24"/>
          <w:szCs w:val="24"/>
        </w:rPr>
        <w:t xml:space="preserve">01.03 – CZECHOWICE-DZIEDZICE / Chacharnia (FL + GUTEK + CLOSTERKELLER + SROGO)</w:t>
      </w:r>
    </w:p>
    <w:p>
      <w:r>
        <w:rPr>
          <w:rFonts w:ascii="calibri" w:hAnsi="calibri" w:eastAsia="calibri" w:cs="calibri"/>
          <w:sz w:val="24"/>
          <w:szCs w:val="24"/>
        </w:rPr>
        <w:t xml:space="preserve">02.03 – SKARŻYSKO KAMIENNA / Semafor (FL + GUTEK + CLOSTERKELLER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08.03 – ŁÓDŹ / ŁDK (FL + GUTEK + the ANALOGS + ERELES)</w:t>
      </w:r>
    </w:p>
    <w:p>
      <w:r>
        <w:rPr>
          <w:rFonts w:ascii="calibri" w:hAnsi="calibri" w:eastAsia="calibri" w:cs="calibri"/>
          <w:sz w:val="24"/>
          <w:szCs w:val="24"/>
        </w:rPr>
        <w:t xml:space="preserve">09.03 – GŁOGÓW / Mayday (FL + GUTEK + the ANALOGS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15.03 – SZCZECIN / Kolumba 4 (FL + GUTEK + CLOSTERKELLER + ETA)</w:t>
      </w:r>
    </w:p>
    <w:p>
      <w:r>
        <w:rPr>
          <w:rFonts w:ascii="calibri" w:hAnsi="calibri" w:eastAsia="calibri" w:cs="calibri"/>
          <w:sz w:val="24"/>
          <w:szCs w:val="24"/>
        </w:rPr>
        <w:t xml:space="preserve">16.03 – POZNAŃ / U Bazyla (FL + GUTEK + CLOSTERKELLER + ETA)</w:t>
      </w:r>
    </w:p>
    <w:p>
      <w:r>
        <w:rPr>
          <w:rFonts w:ascii="calibri" w:hAnsi="calibri" w:eastAsia="calibri" w:cs="calibri"/>
          <w:sz w:val="24"/>
          <w:szCs w:val="24"/>
        </w:rPr>
        <w:t xml:space="preserve">22.03 – BIAŁYSTOK / Gwint (FL + GUTEK + the ANALOGS + RAGGABARABANDA)</w:t>
      </w:r>
    </w:p>
    <w:p>
      <w:r>
        <w:rPr>
          <w:rFonts w:ascii="calibri" w:hAnsi="calibri" w:eastAsia="calibri" w:cs="calibri"/>
          <w:sz w:val="24"/>
          <w:szCs w:val="24"/>
        </w:rPr>
        <w:t xml:space="preserve">23.03 – OLSZTYN / Andergrant (FL + GUTEK + the ANALOGS + RAGGABARABANDA)</w:t>
      </w:r>
    </w:p>
    <w:p>
      <w:r>
        <w:rPr>
          <w:rFonts w:ascii="calibri" w:hAnsi="calibri" w:eastAsia="calibri" w:cs="calibri"/>
          <w:sz w:val="24"/>
          <w:szCs w:val="24"/>
        </w:rPr>
        <w:t xml:space="preserve">29.03 – BYDGOSZCZ / Estrada (FL + GUTEK + the ANALOGS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30.03 – GDYNIA / Ucho (FL + GUTEK + the ANALOGS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05.04 – RZESZÓW / Pod Palmą (FL + GUTEK + CLOSTERKELLER + HRABIA)</w:t>
      </w:r>
    </w:p>
    <w:p>
      <w:r>
        <w:rPr>
          <w:rFonts w:ascii="calibri" w:hAnsi="calibri" w:eastAsia="calibri" w:cs="calibri"/>
          <w:sz w:val="24"/>
          <w:szCs w:val="24"/>
        </w:rPr>
        <w:t xml:space="preserve">06.04 – KRAKÓW / Żaczek (FL + GUTEK + CLOSTERKELLER + DIVERSITY)</w:t>
      </w:r>
    </w:p>
    <w:p>
      <w:r>
        <w:rPr>
          <w:rFonts w:ascii="calibri" w:hAnsi="calibri" w:eastAsia="calibri" w:cs="calibri"/>
          <w:sz w:val="24"/>
          <w:szCs w:val="24"/>
        </w:rPr>
        <w:t xml:space="preserve">07.04 – WARSZAWA / Hybrydy (FL + GUTEK + CLOSTERKELLER + ERELES)</w:t>
      </w:r>
    </w:p>
    <w:p>
      <w:r>
        <w:rPr>
          <w:rFonts w:ascii="calibri" w:hAnsi="calibri" w:eastAsia="calibri" w:cs="calibri"/>
          <w:sz w:val="24"/>
          <w:szCs w:val="24"/>
        </w:rPr>
        <w:t xml:space="preserve">12.04 – WROCŁAW / Stary Klasztor (FL + GUTEK + CLOSTERKELLER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13.04 – OPOLE / NCPP (FL + GUTEK + CLOSTERKELLER + LENIWIEC)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pg/PUNKYREGGAElive" TargetMode="External"/><Relationship Id="rId8" Type="http://schemas.openxmlformats.org/officeDocument/2006/relationships/hyperlink" Target="https://youtu.be/0tcZqAZTN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2026-11-01T05:12:14+01:00</dcterms:created>
  <dcterms:modified xsi:type="dcterms:W3CDTF">2026-11-01T05:12:14+01:00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