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wyda 'Dual +'</w:t>
      </w:r>
    </w:p>
    <w:p>
      <w:pPr>
        <w:spacing w:before="0" w:after="500" w:line="264" w:lineRule="auto"/>
      </w:pPr>
      <w:r>
        <w:rPr>
          <w:rFonts w:ascii="calibri" w:hAnsi="calibri" w:eastAsia="calibri" w:cs="calibri"/>
          <w:sz w:val="36"/>
          <w:szCs w:val="36"/>
          <w:b/>
        </w:rPr>
        <w:t xml:space="preserve">Legendarny niemiecki duet dark wave Deine Lakaien przygotował następcę płyty "Dual". Album "Dual +" ukaże się 26 listopada (Prophecy Productions, polski dystrybutor: Mystic Production). Pierwszym singlem zapowiadającym to wydawnictwo jest kompozycja "Nightfall".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b/>
        </w:rPr>
        <w:t xml:space="preserve">"Nightfall": </w:t>
      </w:r>
      <w:hyperlink r:id="rId7" w:history="1">
        <w:r>
          <w:rPr>
            <w:rFonts w:ascii="calibri" w:hAnsi="calibri" w:eastAsia="calibri" w:cs="calibri"/>
            <w:color w:val="0000FF"/>
            <w:sz w:val="24"/>
            <w:szCs w:val="24"/>
            <w:b/>
            <w:u w:val="single"/>
          </w:rPr>
          <w:t xml:space="preserve">https://youtu.be/k93m4lpyyCs</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odrzucony, gdyż nagrywaliśmy coraz więcej piosenek, co w końcu doprowadziło nas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 2. </w:t>
      </w:r>
      <w:hyperlink r:id="rId8" w:history="1">
        <w:r>
          <w:rPr>
            <w:rFonts w:ascii="calibri" w:hAnsi="calibri" w:eastAsia="calibri" w:cs="calibri"/>
            <w:color w:val="0000FF"/>
            <w:sz w:val="24"/>
            <w:szCs w:val="24"/>
            <w:u w:val="single"/>
          </w:rPr>
          <w:t xml:space="preserve">Nightfall</w:t>
        </w:r>
      </w:hyperlink>
    </w:p>
    <w:p>
      <w:r>
        <w:rPr>
          <w:rFonts w:ascii="calibri" w:hAnsi="calibri" w:eastAsia="calibri" w:cs="calibri"/>
          <w:sz w:val="24"/>
          <w:szCs w:val="24"/>
        </w:rPr>
        <w:t xml:space="preserve"> 3. Set the Controls for the Heart of the Sun (Pink Floyd cover)</w:t>
      </w:r>
    </w:p>
    <w:p>
      <w:r>
        <w:rPr>
          <w:rFonts w:ascii="calibri" w:hAnsi="calibri" w:eastAsia="calibri" w:cs="calibri"/>
          <w:sz w:val="24"/>
          <w:szCs w:val="24"/>
        </w:rPr>
        <w:t xml:space="preserve"> 4. Self-Seeker</w:t>
      </w:r>
    </w:p>
    <w:p>
      <w:r>
        <w:rPr>
          <w:rFonts w:ascii="calibri" w:hAnsi="calibri" w:eastAsia="calibri" w:cs="calibri"/>
          <w:sz w:val="24"/>
          <w:szCs w:val="24"/>
        </w:rPr>
        <w:t xml:space="preserve"> 5. Run 2nd Version</w:t>
      </w:r>
    </w:p>
    <w:p>
      <w:r>
        <w:rPr>
          <w:rFonts w:ascii="calibri" w:hAnsi="calibri" w:eastAsia="calibri" w:cs="calibri"/>
          <w:sz w:val="24"/>
          <w:szCs w:val="24"/>
        </w:rPr>
        <w:t xml:space="preserve"> 6. Losing My Religion (R.E.M. cover)</w:t>
      </w:r>
    </w:p>
    <w:p>
      <w:r>
        <w:rPr>
          <w:rFonts w:ascii="calibri" w:hAnsi="calibri" w:eastAsia="calibri" w:cs="calibri"/>
          <w:sz w:val="24"/>
          <w:szCs w:val="24"/>
        </w:rPr>
        <w:t xml:space="preserve"> 7. Mr. DNA (DEVO cover)</w:t>
      </w:r>
    </w:p>
    <w:p>
      <w:r>
        <w:rPr>
          <w:rFonts w:ascii="calibri" w:hAnsi="calibri" w:eastAsia="calibri" w:cs="calibri"/>
          <w:sz w:val="24"/>
          <w:szCs w:val="24"/>
        </w:rPr>
        <w:t xml:space="preserve"> 8. Altruist</w:t>
      </w:r>
    </w:p>
    <w:p>
      <w:r>
        <w:rPr>
          <w:rFonts w:ascii="calibri" w:hAnsi="calibri" w:eastAsia="calibri" w:cs="calibri"/>
          <w:sz w:val="24"/>
          <w:szCs w:val="24"/>
        </w:rPr>
        <w:t xml:space="preserve"> 9. Fork</w:t>
      </w:r>
    </w:p>
    <w:p>
      <w:r>
        <w:rPr>
          <w:rFonts w:ascii="calibri" w:hAnsi="calibri" w:eastAsia="calibri" w:cs="calibri"/>
          <w:sz w:val="24"/>
          <w:szCs w:val="24"/>
        </w:rPr>
        <w:t xml:space="preserve"> 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93m4lpyyCs" TargetMode="External"/><Relationship Id="rId8" Type="http://schemas.openxmlformats.org/officeDocument/2006/relationships/hyperlink" Target="https://youtu.be/TYSfBc_x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2026-06-21T00:39:44+02:00</dcterms:created>
  <dcterms:modified xsi:type="dcterms:W3CDTF">2026-06-21T00:39:44+02:00</dcterms:modified>
</cp:coreProperties>
</file>

<file path=docProps/custom.xml><?xml version="1.0" encoding="utf-8"?>
<Properties xmlns="http://schemas.openxmlformats.org/officeDocument/2006/custom-properties" xmlns:vt="http://schemas.openxmlformats.org/officeDocument/2006/docPropsVTypes"/>
</file>