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Sebastian Krajewski zaprezentował 'Niebo W Kamieniu'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album cenionego kompozytora i pieśniarza Sebastiana Krajewskiego.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Krajewski: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„Ta płyta zawiera czternaście fragmentów z intymnengo śpiewnika duszy, który nosiłem ze sobą wszędzie przez kilka ostatnich lat. Śpiewam o zapomnianych historiach. O pamięci sięgającej głębiej niż pozwala na to rachuba czasu. O poszukiwaniu pradawnych połączeń w nowoczesnym świecie podziałów. O największej ludzkiej wędrówce, w której raz znaleziony trop będzie już zawsze prowadził do celu - wędrówce z głowy do serca. O powrocie z zamglonego, wyniosłego nieba na ziemię - żywą i obecną.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"Niebo w kamieniu":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https://youtu.be/3AKp_nvKqvw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Muzyka pokrewna jest stylistyce folkowej, a częściowo związana z gatunkiem określanym jako medicine music. Z wyjątkiem użytego w trzech utworach melotronu brzmienie jest akustyczne, dominuje w nim przede wszystkim gitara klasyczna. Wykorzystane są także dość rzadko spotykane w muzyce popularnej instrumenty dawne i tradycyjne, m.in. symfonia (średniowieczna lira korbowa), rebec (jeden ze średniowiecznych poprzedników skrzypiec), 11-strunowe kantele oraz harfa celtycka. W przestrzeni dźwiękowej umieszczone zostały również odgłosy Natury – chciałem, żeby jej obecność była zaznaczona nie tylko symbolicznie.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Piosenki były nagrywane w swobodnej i nieśpiesznej atmosferze, bez zamiaru uzyskania studyjnej perfekcji, aby dzięki temu stworzyć brzmienie i energię możliwie bliskie autentyzmowi żywego wykonania. Ostateczny rezultat był możliwy dzięki fantastycznej pracy Sebastiana Witkowskiego (//soundmaking), któremu należą się szczególne podziękowania.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Tytułowy kamień pochodzi ze snu. Mieści w sobie nieskończone bogactwo opowieści. Każdy, kto weźmie go do ręki, może zdecydować czy chce te opowieści usłyszeć, czy woli raczej uznać, że kamień jest pusty. Każdy może też umieścić w nim swoją własną opowieść”.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Krajewski urodził się 18 lutego 1975 roku w Warszawie. </w:t>
      </w:r>
      <w:r>
        <w:rPr>
          <w:rFonts w:ascii="calibri" w:hAnsi="calibri" w:eastAsia="calibri" w:cs="calibri"/>
          <w:sz w:val="24"/>
          <w:szCs w:val="24"/>
        </w:rPr>
        <w:t xml:space="preserve">Kompozytor i pieśniarz. Jest synem cenionego kompozytora i piosenkarza Seweryna Krajewskiego.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Ukończył kompozycję pod kierunkiem Włodzimierza Kotońskiego w Akademii Muzycznej w Warszawie. Studia kontynuował w Guildhall School of Music and Drama w Londynie, gdzie uzyskał dyplom w klasie Matthew Kinga.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działalności kompozytorskiej współpracował z takimi zespołami jak Ars Nova, Orkiestra Filharmonii Poznańskiej, OKPR Amadeus, Płocka Orkiestra Symfoniczna, Polska Orkiestra Radiowa, Polska Sinfonietta, Sinfonia Varsovia, Sinfonietta Warszawskiej Opery Kameralnej, The Vellinger Quartet, Warsaw Camerata.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autorem muzyki ilustracyjnej do popularnych seriali telewizyjnych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 jak miłość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dobre i na złe</w:t>
      </w:r>
      <w:r>
        <w:rPr>
          <w:rFonts w:ascii="calibri" w:hAnsi="calibri" w:eastAsia="calibri" w:cs="calibri"/>
          <w:sz w:val="24"/>
          <w:szCs w:val="24"/>
        </w:rPr>
        <w:t xml:space="preserve">), a także kilku filmów fabularnych (m.in.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Rezerwat</w:t>
      </w:r>
      <w:r>
        <w:rPr>
          <w:rFonts w:ascii="calibri" w:hAnsi="calibri" w:eastAsia="calibri" w:cs="calibri"/>
          <w:sz w:val="24"/>
          <w:szCs w:val="24"/>
        </w:rPr>
        <w:t xml:space="preserve">, reż. Łukasz Palkowski) i dokumentalnych (m.in.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Śladami Graala</w:t>
      </w:r>
      <w:r>
        <w:rPr>
          <w:rFonts w:ascii="calibri" w:hAnsi="calibri" w:eastAsia="calibri" w:cs="calibri"/>
          <w:sz w:val="24"/>
          <w:szCs w:val="24"/>
        </w:rPr>
        <w:t xml:space="preserve">, reż. Irek Dobrowolski).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Komponuje muzykę inspirowaną dawnymi stylami muzyki europejskiej (m.in.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Concerti grossi na smyczki i b.c.</w:t>
      </w:r>
      <w:r>
        <w:rPr>
          <w:rFonts w:ascii="calibri" w:hAnsi="calibri" w:eastAsia="calibri" w:cs="calibri"/>
          <w:sz w:val="24"/>
          <w:szCs w:val="24"/>
        </w:rPr>
        <w:t xml:space="preserve">, cykl pieśni solowych dla zespołu instrumentów dawnych Ars Nova), poruszającą tematykę baśniową i fantastyczną (m.in.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życia wędrownego czarodzieja, Suita morska, Sieben Fragmente aus Michael Ende</w:t>
      </w:r>
      <w:r>
        <w:rPr>
          <w:rFonts w:ascii="calibri" w:hAnsi="calibri" w:eastAsia="calibri" w:cs="calibri"/>
          <w:sz w:val="24"/>
          <w:szCs w:val="24"/>
        </w:rPr>
        <w:t xml:space="preserve">), a także nawiązującą do szczególnie interesującej kompozytora historii Dobrych Ludzi (tzw. katarów albo albigensów) z XII/XIII-wiecznej Okcytanii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Souvenirs d'Ariège</w:t>
      </w:r>
      <w:r>
        <w:rPr>
          <w:rFonts w:ascii="calibri" w:hAnsi="calibri" w:eastAsia="calibri" w:cs="calibri"/>
          <w:sz w:val="24"/>
          <w:szCs w:val="24"/>
        </w:rPr>
        <w:t xml:space="preserve">, śpiewogra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Fin'amor</w:t>
      </w:r>
      <w:r>
        <w:rPr>
          <w:rFonts w:ascii="calibri" w:hAnsi="calibri" w:eastAsia="calibri" w:cs="calibri"/>
          <w:sz w:val="24"/>
          <w:szCs w:val="24"/>
        </w:rPr>
        <w:t xml:space="preserve">). Jest także autorem wielu piosenek.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Współpracuje z opowiadaczką Beatą Frankowską, z którą współtworzy spektakle opowieści.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zajmuje się także odszukiwaniem archaicznych tradycji świętego śpiewu, który towarzyszy ludzkim społecznościom podczas obchodów różnych świąt oraz w ważnych momentach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3AKp_nvKqv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2026-10-08T04:49:48+02:00</dcterms:created>
  <dcterms:modified xsi:type="dcterms:W3CDTF">2026-10-08T04:49:48+02:00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