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Wyjątkowi goście na płycie Music Inspired By Alchemy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kwietnia trafi do polskich sklepów muzycznych album „Music Inspired By Alchemy”.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trailer płyty „Music Inspired By Alchemy”: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https://youtu.be/VRGEui4rr78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“Music Inspired By Alchemy”: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https://www.facebook.com/musicinspiredby/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grupy Annalist: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https://www.facebook.com/annalistofficial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Alexandria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Hermes Trismegistos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Albertus Magnus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Nicolas Flamel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Trithemius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Agrippa von Nettesheim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Faustus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Alexander Seton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  <w:b/>
        </w:rPr>
        <w:t xml:space="preserve">Sendivogius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b/>
        </w:rPr>
        <w:t xml:space="preserve">John Dee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  <w:b/>
        </w:rPr>
        <w:t xml:space="preserve">Edward Kelley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IV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  <w:b/>
        </w:rPr>
        <w:t xml:space="preserve">The Philosopher's Stone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RGEui4rr78" TargetMode="External"/><Relationship Id="rId8" Type="http://schemas.openxmlformats.org/officeDocument/2006/relationships/hyperlink" Target="https://www.facebook.com/musicinspiredby/" TargetMode="External"/><Relationship Id="rId9" Type="http://schemas.openxmlformats.org/officeDocument/2006/relationships/hyperlink" Target="https://www.facebook.com/annalist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2025-12-05T08:25:01+01:00</dcterms:created>
  <dcterms:modified xsi:type="dcterms:W3CDTF">2025-12-05T08:25:01+01:00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