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Częstochowska AmperA zapowiada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stycznia nakładem wytwórni Fonografika ukaże się debiutancki album zespołu AmperA zatytułowana „4Strony”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"4 Strony" to akustyczny rock w najlepszym gatunku. Muzyka zespołu to połączenie różnych stylów i inspiracji muzycznych m.in. rocka, bluesa, reggae, country czy popu. Teksty często nawiązują do wojaży i życiowych doświadczeń wokalisty, który od wielu lat podróżuje i zwiedził już ponad 60 krajów na całym globie. Są to opowieści o miłości, tęsknocie za podróżą i odległymi krajami oraz o przyjaźniach i relacjach z ludźmi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płyty zespół zrealizował także trzy teledyski. Również w tym wypadku zastosowano niecodzienne i nietuzinkowe rozwiązania. Teledysk do </w:t>
      </w:r>
      <w:r>
        <w:rPr>
          <w:rFonts w:ascii="calibri" w:hAnsi="calibri" w:eastAsia="calibri" w:cs="calibri"/>
          <w:sz w:val="24"/>
          <w:szCs w:val="24"/>
          <w:b/>
        </w:rPr>
        <w:t xml:space="preserve">„Hej, to ja”</w:t>
      </w:r>
      <w:r>
        <w:rPr>
          <w:rFonts w:ascii="calibri" w:hAnsi="calibri" w:eastAsia="calibri" w:cs="calibri"/>
          <w:sz w:val="24"/>
          <w:szCs w:val="24"/>
        </w:rPr>
        <w:t xml:space="preserve"> – pierwszego singla zespołu został nagrany w komorze bezechowej krakowskiej AGH i jest poprzeplatany fragmentami reportaży telewizyjnych. Obraz został zrealizowany przez docenianego reżysera Pawła Maślonę i utalentowanego operatora Cezarego Stoleckiego. To opowieść o pragnieniu wolności i odwadze, której potrzeba, żeby o tę wolność walczyć.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"Bezpośrednią inspiracją do powstania klipu - manifestu były wydarzenia na kijowskim Majdanie, które wszyscy śledziliśmy z wielkim niepokojem, jednocześnie podziwiając determinację i odwagę obywatelskiego ruchu, który się tam zrodził"</w:t>
      </w:r>
      <w:r>
        <w:rPr>
          <w:rFonts w:ascii="calibri" w:hAnsi="calibri" w:eastAsia="calibri" w:cs="calibri"/>
          <w:sz w:val="24"/>
          <w:szCs w:val="24"/>
        </w:rPr>
        <w:t xml:space="preserve"> - wyjaśnia Kuba Bociąga, wokalista zespołu AmperA.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do „</w:t>
      </w:r>
      <w:r>
        <w:rPr>
          <w:rFonts w:ascii="calibri" w:hAnsi="calibri" w:eastAsia="calibri" w:cs="calibri"/>
          <w:sz w:val="24"/>
          <w:szCs w:val="24"/>
          <w:b/>
        </w:rPr>
        <w:t xml:space="preserve">Mojej identyfikacji”</w:t>
      </w:r>
      <w:r>
        <w:rPr>
          <w:rFonts w:ascii="calibri" w:hAnsi="calibri" w:eastAsia="calibri" w:cs="calibri"/>
          <w:sz w:val="24"/>
          <w:szCs w:val="24"/>
        </w:rPr>
        <w:t xml:space="preserve"> to animacja "poklatkowa" stworzona przez Natalię Krawczuk z łódzkiej filmówki. Z kolei najnowszy dorobek w postaci teledysku do </w:t>
      </w:r>
      <w:r>
        <w:rPr>
          <w:rFonts w:ascii="calibri" w:hAnsi="calibri" w:eastAsia="calibri" w:cs="calibri"/>
          <w:sz w:val="24"/>
          <w:szCs w:val="24"/>
          <w:b/>
        </w:rPr>
        <w:t xml:space="preserve">„Chudego”</w:t>
      </w:r>
      <w:r>
        <w:rPr>
          <w:rFonts w:ascii="calibri" w:hAnsi="calibri" w:eastAsia="calibri" w:cs="calibri"/>
          <w:sz w:val="24"/>
          <w:szCs w:val="24"/>
        </w:rPr>
        <w:t xml:space="preserve"> to kreskówka narysowana przez studentkę Martę Frączak.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AmperA to czterech indywidualistów tworzących zespół od 2012 roku. Grupa powstała z inicjatywy gitarzystów (Rafała Ociepy i Marcina Dawidowskiego), którzy wcześniej przez wiele lat grali prawdziwie ciężkie dźwięki. Po wielu latach mocnego grania zapragnęli w życiu odrobiny melancholii i spokoju. Na jednym z przeglądów młodych kapel w Częstochowie zespół spotkał Mateusza Nienartowicza oraz Kubę Bociągę. Powstał wtedy pomysł połączenia sił w akustycznym projekcie. Kolejne próby i koncerty pokazywały, że jest to droga, którą może podążać zespół AmperA. Ostatecznie w skład zespołu wchodzą: Jakub Bociąga - wokal, Marcin Dawidowski i Rafał Ociepa – gitary, Mateusz Nienartowicz -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ficjalny profil FB zespołu: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http://www.facebook.com/zespolampera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"Hej, to ja!":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https://youtu.be/FLX9vSC3Xw4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"Moja identyfikacja":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https://youtu.be/MAcl-bJk-_w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"Chudy":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https://youtu.be/oTnDOIprn24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Hej to ja 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Latawiec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Biegnę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Chudy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Gdzie jest Twój dom 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Gdzieś tam są zachody słońca…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Lecę jak ptak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Living on my own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Ucieczka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Jak dym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Twoje usta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Moja Identyfikacja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Pójdę dalej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Drama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Purple Melancholia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espolampera" TargetMode="External"/><Relationship Id="rId8" Type="http://schemas.openxmlformats.org/officeDocument/2006/relationships/hyperlink" Target="https://youtu.be/FLX9vSC3Xw4" TargetMode="External"/><Relationship Id="rId9" Type="http://schemas.openxmlformats.org/officeDocument/2006/relationships/hyperlink" Target="https://youtu.be/MAcl-bJk-_w" TargetMode="External"/><Relationship Id="rId10" Type="http://schemas.openxmlformats.org/officeDocument/2006/relationships/hyperlink" Target="https://youtu.be/oTnDOIprn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2025-12-05T08:54:51+01:00</dcterms:created>
  <dcterms:modified xsi:type="dcterms:W3CDTF">2025-12-05T08:54:51+01:00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