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Byaaz wydała singel 'Trip'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wrocławskiej wokalistki i songwriterki Anny Byaaz zatytułowany "Trip". Jest to zapowiedź jej nowego albumu "Universe", który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(Anna Hebda) to półfinalistka International Songwriting Competition (Nashville, USA), finalistka Coke Live Music Polska oraz Grolsch Independece Award w kategorii Muzyka. Brała udział w różnorodnych projektach muzycznych od muzyki elektronicznej przez lounge, soul, nu-jazz, czy synth-pop. Na swoim koncie ma projekty takie jak Byanca&amp;Funktomas, Polly Wants To Be A Hero, 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Night Moves</w:t>
      </w:r>
      <w:r>
        <w:rPr>
          <w:rFonts w:ascii="calibri" w:hAnsi="calibri" w:eastAsia="calibri" w:cs="calibri"/>
          <w:sz w:val="24"/>
          <w:szCs w:val="24"/>
        </w:rPr>
        <w:t xml:space="preserve">, Ed Turner feat Sir Michu, Spisek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Piszę do Ciebie</w:t>
      </w:r>
      <w:r>
        <w:rPr>
          <w:rFonts w:ascii="calibri" w:hAnsi="calibri" w:eastAsia="calibri" w:cs="calibri"/>
          <w:sz w:val="24"/>
          <w:szCs w:val="24"/>
        </w:rPr>
        <w:t xml:space="preserve">, Wojtek ef i OSTR.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Was zna Anię z wrocławskiej sceny muzycznej, gdzie niegdyś występowała pod pseudonimem artystycznym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byanca</w:t>
      </w:r>
      <w:r>
        <w:rPr>
          <w:rFonts w:ascii="calibri" w:hAnsi="calibri" w:eastAsia="calibri" w:cs="calibri"/>
          <w:sz w:val="24"/>
          <w:szCs w:val="24"/>
        </w:rPr>
        <w:t xml:space="preserve">. Miłośniczka soulu, na przestrzeni lat odeszła od konwencji live bandów i rozwijała swoją działalność artystyczną w kierunku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oto po Polly Wants to Be a Hero, czyli synthpopowych szaleństwach, przyszedł czas na Anna Byaaz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‘Universe’ powstał przy współpracy z Pawłem Konikiewiczem i jest to ciekawy projekt w konwencji low-key electronica, inspirowany wszechświatem. Wokal traktowany jest tu nie tylko klasycznie, ale także jako instrument. Niekonwencjonalne kompozycje, synthy i moog nadają całości niepowtarzalnego charakteru brzmienia. W utworach przemycone są również dyskretnie frekwencje solfeżowe, a całość albumu to lekka, klubowa nuta. W muzyce Ani jedno pozostaje niezmienne – jej charakterystyczny, aksamitny alt.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"Trip":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https://youtu.be/n1X5kHlz4nc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1X5kHlz4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2026-03-18T06:27:19+01:00</dcterms:created>
  <dcterms:modified xsi:type="dcterms:W3CDTF">2026-03-18T06:27:19+01:00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