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Wałbrzyski Projekt Chanel wrócił po 29 latach</w:t>
      </w:r>
    </w:p>
    <w:p>
      <w:pPr>
        <w:spacing w:before="0" w:after="500" w:line="264" w:lineRule="auto"/>
      </w:pPr>
      <w:r>
        <w:rPr>
          <w:rFonts w:ascii="calibri" w:hAnsi="calibri" w:eastAsia="calibri" w:cs="calibri"/>
          <w:sz w:val="36"/>
          <w:szCs w:val="36"/>
          <w:b/>
        </w:rPr>
        <w:t xml:space="preserve">Ukazał się debiutancki singel wałbrzyskiego duetu Projekt Chanel zatytułowany "Dzień za dniem".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października 2021 roku nakładem Requiem Records ukaże się debiutanckie wydawnictwo wałbrzyskiego duetu Projekt Chanel. Będzie to ep-ka „Jestem”, na której znajdzie się 5 kompozycji. Wśród nich: dwie wersje utworu „Koniec”, który grupa (jeszcze pod nazwą Chanel) zaprezentowała w 1991 roku na koncercie Debiuty na festiwalu w Opolu.</w:t>
      </w:r>
    </w:p>
    <w:p>
      <w:pPr>
        <w:spacing w:before="0" w:after="300"/>
      </w:pPr>
      <w:r>
        <w:rPr>
          <w:rFonts w:ascii="calibri" w:hAnsi="calibri" w:eastAsia="calibri" w:cs="calibri"/>
          <w:sz w:val="24"/>
          <w:szCs w:val="24"/>
          <w:b/>
        </w:rPr>
        <w:t xml:space="preserve"> Singel "Dzień za dniem": </w:t>
      </w:r>
      <w:hyperlink r:id="rId7" w:history="1">
        <w:r>
          <w:rPr>
            <w:rFonts w:ascii="calibri" w:hAnsi="calibri" w:eastAsia="calibri" w:cs="calibri"/>
            <w:color w:val="0000FF"/>
            <w:sz w:val="24"/>
            <w:szCs w:val="24"/>
            <w:b/>
            <w:u w:val="single"/>
          </w:rPr>
          <w:t xml:space="preserve">https://youtu.be/oUNJuN09x10</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 </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UNJuN09x10"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2025-12-05T09:10:06+01:00</dcterms:created>
  <dcterms:modified xsi:type="dcterms:W3CDTF">2025-12-05T09:10:06+01:00</dcterms:modified>
</cp:coreProperties>
</file>

<file path=docProps/custom.xml><?xml version="1.0" encoding="utf-8"?>
<Properties xmlns="http://schemas.openxmlformats.org/officeDocument/2006/custom-properties" xmlns:vt="http://schemas.openxmlformats.org/officeDocument/2006/docPropsVTypes"/>
</file>