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Eugenie Jones wyda "Originals"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21 grudnia do sprzedaży trafi nowy album zdobywającej coraz większą popularność amerykańskiej wokalistki jazzowej Eugenie Jones.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Długo oczekiwane wydawnictwo „The Originals” to zremiksowana i zremasterowana niezwykła muzyczna kompilacja największych przebojów uznanej artystki jazzowej Eugenie Jones.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"Since I Fell":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b/>
            <w:u w:val="single"/>
          </w:rPr>
          <w:t xml:space="preserve">https://youtu.be/0noaGkV6fUI?si=Qm-2Zhf4eeP8_OG7</w:t>
        </w:r>
      </w:hyperlink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Znana piosenkarka i autorka tekstów, Eugenie Jones, powraca w świetle reflektorów ze swoim najnowszym muzycznym arcydziełem „The Originals”, wydanym przez wytwórnię artystki Open Mic Records. Ta niecierpliwie oczekiwana kolekcja zawiera najlepsze oryginalne kompozycje Jones z lat 2013-2022, będące świadectwem jej niezrównanego kunsztu i niezachwianego poświęcenia dla swojego rzemiosła.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„The Originals” to harmonijna podróż przez muzyczną ewolucję Jones, ukazująca jej łagodne, czyste i zmysłowe umiejętności wokalne, które urzekły publiczność. Zremiksowany na nowo i zremasterowany, zestaw najczęściej wykonywanych utworów to skrupulatnie wyselekcjonowana antologia, tchnąca nowe życie w jej ukochane utwory, w tym: „But I Do”, „Swing Me” i „Sweet Summer Love”. Mając na swoim koncie ponad dwadzieścia siedem oryginalnych piosenek, Jones wielokrotnie udowadniała, że potrafi łączyć emocjonalne opowiadanie historii z urzekającymi melodiami, tworząc brzmienie, które jest naprawdę sugestywne. Eugenie Jones konsekwentnie przesuwa granice swojej sztuki, a „The Originals” to niesamowita kompilacja dźwięków z jej twórczej podróży. Artystka stworzyła wyraźną niszę w świecie muzyki zaczynając od debiutanckiego albumu „Black Lace Blue Tears” z 2013 roku po hołd dla swing-jazzu na płycie „Come Out Swingin'” z 2015 roku. W powstaniu wydanego w 2022 roku albumu "Players" wzięło udział 32 znakomitych muzyków, w tym: mistrz jazzu Reggie Workman, Bernard Purdie, Julian Priester, Lonnie Plaxico, Bobbie Sanabria i wielu innych. Płyta osiągnęła #7 na liście Jazz Week Top 50 i #30 na Jazz Week's Top 100 Albums w 2022 roku.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Czwarty album studyjny Jones, „The Originals”, w każdej nucie pokazuje jej rozwój jako artystki. Ta kolekcja jest dowodem na jej artystyczną dojrzałość i trwałe zaangażowanie w swoją muzykę. Jej ponadczasowe klasyki wzbudziły zainteresowanie zarówno krytyków, jak i fanów, a artystka otrzymała wiele wyróżnień od niektórych wielkich osobistości w branży muzycznej.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"To niezwykła piosenkarka, autorka tekstów i źródło światła, którego mamy szczęście doświadczać"</w:t>
      </w:r>
      <w:r>
        <w:rPr>
          <w:rFonts w:ascii="calibri" w:hAnsi="calibri" w:eastAsia="calibri" w:cs="calibri"/>
          <w:sz w:val="24"/>
          <w:szCs w:val="24"/>
        </w:rPr>
        <w:t xml:space="preserve"> </w:t>
      </w:r>
      <w:r>
        <w:rPr>
          <w:rFonts w:ascii="calibri" w:hAnsi="calibri" w:eastAsia="calibri" w:cs="calibri"/>
          <w:sz w:val="24"/>
          <w:szCs w:val="24"/>
        </w:rPr>
        <w:t xml:space="preserve">- mistrz jazzu NEA Reggie Workman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"... Doskonała wokalistka (…) Przewiduję, że stanie się kolejną sensacją w muzyce"</w:t>
      </w:r>
      <w:r>
        <w:rPr>
          <w:rFonts w:ascii="calibri" w:hAnsi="calibri" w:eastAsia="calibri" w:cs="calibri"/>
          <w:sz w:val="24"/>
          <w:szCs w:val="24"/>
        </w:rPr>
        <w:t xml:space="preserve"> </w:t>
      </w:r>
      <w:r>
        <w:rPr>
          <w:rFonts w:ascii="calibri" w:hAnsi="calibri" w:eastAsia="calibri" w:cs="calibri"/>
          <w:sz w:val="24"/>
          <w:szCs w:val="24"/>
        </w:rPr>
        <w:t xml:space="preserve">- Joe Chambers, legendarny artysta Blue Note Records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youtu.be/0noaGkV6fUI?si=Qm-2Zhf4eeP8_OG7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2025-04-08T13:03:15+02:00</dcterms:created>
  <dcterms:modified xsi:type="dcterms:W3CDTF">2025-04-08T13:03:15+02:00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